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1B9A4" w14:textId="7AB0A8F8" w:rsidR="002B0F3A" w:rsidRPr="00815DD1" w:rsidRDefault="002B0F3A" w:rsidP="002B0F3A">
      <w:pPr>
        <w:jc w:val="center"/>
        <w:rPr>
          <w:sz w:val="18"/>
          <w:szCs w:val="18"/>
        </w:rPr>
      </w:pPr>
      <w:bookmarkStart w:id="0" w:name="_Toc111226604"/>
      <w:r w:rsidRPr="00815DD1">
        <w:rPr>
          <w:rFonts w:eastAsia="Times New Roman" w:cs="Times New Roman"/>
          <w:b/>
          <w:sz w:val="18"/>
          <w:szCs w:val="18"/>
        </w:rPr>
        <w:t xml:space="preserve">        NİT-SET EV ALETLERİ PAZ. </w:t>
      </w:r>
      <w:r w:rsidR="00182A70" w:rsidRPr="00815DD1">
        <w:rPr>
          <w:rFonts w:eastAsia="Times New Roman" w:cs="Times New Roman"/>
          <w:b/>
          <w:sz w:val="18"/>
          <w:szCs w:val="18"/>
        </w:rPr>
        <w:t>SAN.</w:t>
      </w:r>
      <w:r w:rsidRPr="00815DD1">
        <w:rPr>
          <w:rFonts w:eastAsia="Times New Roman" w:cs="Times New Roman"/>
          <w:b/>
          <w:sz w:val="18"/>
          <w:szCs w:val="18"/>
        </w:rPr>
        <w:t>VE TİC. LTD. ŞTİ.</w:t>
      </w:r>
    </w:p>
    <w:p w14:paraId="4C7337D8" w14:textId="3B528838" w:rsidR="00A71D31" w:rsidRPr="00815DD1" w:rsidRDefault="00815DD1" w:rsidP="002B0F3A">
      <w:pPr>
        <w:pStyle w:val="Balk2"/>
        <w:tabs>
          <w:tab w:val="left" w:pos="4962"/>
        </w:tabs>
        <w:spacing w:line="276" w:lineRule="auto"/>
        <w:ind w:left="360"/>
        <w:jc w:val="center"/>
        <w:rPr>
          <w:rFonts w:ascii="Times New Roman" w:hAnsi="Times New Roman" w:cs="Times New Roman"/>
          <w:b/>
          <w:color w:val="auto"/>
          <w:sz w:val="18"/>
          <w:szCs w:val="18"/>
        </w:rPr>
      </w:pPr>
      <w:r w:rsidRPr="00815DD1">
        <w:rPr>
          <w:rFonts w:ascii="Times New Roman" w:hAnsi="Times New Roman" w:cs="Times New Roman"/>
          <w:b/>
          <w:color w:val="auto"/>
          <w:sz w:val="18"/>
          <w:szCs w:val="18"/>
        </w:rPr>
        <w:t>TEDARİKÇİ YETKİLİSİ</w:t>
      </w:r>
      <w:r w:rsidR="00A71D31" w:rsidRPr="00815DD1">
        <w:rPr>
          <w:rFonts w:ascii="Times New Roman" w:hAnsi="Times New Roman" w:cs="Times New Roman"/>
          <w:b/>
          <w:color w:val="auto"/>
          <w:sz w:val="18"/>
          <w:szCs w:val="18"/>
        </w:rPr>
        <w:t xml:space="preserve"> AYDINLATMA METNİ</w:t>
      </w:r>
      <w:bookmarkEnd w:id="0"/>
    </w:p>
    <w:p w14:paraId="67789E08" w14:textId="77777777" w:rsidR="00815DD1" w:rsidRPr="00815DD1" w:rsidRDefault="00815DD1" w:rsidP="00815DD1">
      <w:pPr>
        <w:numPr>
          <w:ilvl w:val="1"/>
          <w:numId w:val="6"/>
        </w:numPr>
        <w:spacing w:line="276" w:lineRule="auto"/>
        <w:jc w:val="both"/>
        <w:rPr>
          <w:sz w:val="18"/>
          <w:szCs w:val="18"/>
        </w:rPr>
      </w:pPr>
      <w:r w:rsidRPr="00815DD1">
        <w:rPr>
          <w:rFonts w:eastAsia="Times New Roman" w:cs="Times New Roman"/>
          <w:b/>
          <w:sz w:val="18"/>
          <w:szCs w:val="18"/>
        </w:rPr>
        <w:t>Veri Sorumlusu</w:t>
      </w:r>
    </w:p>
    <w:p w14:paraId="19537A2A" w14:textId="77777777" w:rsidR="00815DD1" w:rsidRPr="00815DD1" w:rsidRDefault="00815DD1" w:rsidP="00815DD1">
      <w:pPr>
        <w:spacing w:line="276" w:lineRule="auto"/>
        <w:jc w:val="both"/>
        <w:rPr>
          <w:sz w:val="18"/>
          <w:szCs w:val="18"/>
        </w:rPr>
      </w:pPr>
      <w:r w:rsidRPr="00815DD1">
        <w:rPr>
          <w:rFonts w:eastAsia="Times New Roman" w:cs="Times New Roman"/>
          <w:b/>
          <w:sz w:val="18"/>
          <w:szCs w:val="18"/>
        </w:rPr>
        <w:t>NİT-SET EV ALETLERİ PAZ. VE TİC. LTD. ŞTİ.</w:t>
      </w:r>
      <w:r w:rsidRPr="00815DD1">
        <w:rPr>
          <w:rFonts w:eastAsia="Times New Roman" w:cs="Times New Roman"/>
          <w:sz w:val="18"/>
          <w:szCs w:val="18"/>
        </w:rPr>
        <w:t xml:space="preserve"> olarak kişisel verilerinizi, 6698 sayılı Kişisel Verilerin Korunması Kanunu (“KVKK") ve ilgili sair mevzuat kapsamında, veri sorumlusu sıfatıyla işleriz.</w:t>
      </w:r>
    </w:p>
    <w:p w14:paraId="32826E42" w14:textId="77777777" w:rsidR="00815DD1" w:rsidRPr="00815DD1" w:rsidRDefault="00815DD1" w:rsidP="00815DD1">
      <w:pPr>
        <w:numPr>
          <w:ilvl w:val="1"/>
          <w:numId w:val="6"/>
        </w:numPr>
        <w:spacing w:line="276" w:lineRule="auto"/>
        <w:jc w:val="both"/>
        <w:rPr>
          <w:sz w:val="18"/>
          <w:szCs w:val="18"/>
        </w:rPr>
      </w:pPr>
      <w:r w:rsidRPr="00815DD1">
        <w:rPr>
          <w:rFonts w:eastAsia="Times New Roman" w:cs="Times New Roman"/>
          <w:b/>
          <w:sz w:val="18"/>
          <w:szCs w:val="18"/>
        </w:rPr>
        <w:t>Kişisel Verilerin Hangi Amaçla İşleneceği ve Hukuki Sebepleri</w:t>
      </w:r>
    </w:p>
    <w:p w14:paraId="50CC9B03" w14:textId="77777777" w:rsidR="00815DD1" w:rsidRPr="00815DD1" w:rsidRDefault="00815DD1" w:rsidP="00815DD1">
      <w:pPr>
        <w:jc w:val="both"/>
        <w:rPr>
          <w:sz w:val="18"/>
          <w:szCs w:val="18"/>
        </w:rPr>
      </w:pPr>
      <w:r w:rsidRPr="00815DD1">
        <w:rPr>
          <w:rFonts w:eastAsia="Times New Roman" w:cs="Times New Roman"/>
          <w:sz w:val="18"/>
          <w:szCs w:val="18"/>
        </w:rPr>
        <w:t>Kişisel verileriniz,</w:t>
      </w:r>
    </w:p>
    <w:p w14:paraId="5463B567" w14:textId="77777777" w:rsidR="00815DD1" w:rsidRPr="00815DD1" w:rsidRDefault="00815DD1" w:rsidP="00815DD1">
      <w:pPr>
        <w:numPr>
          <w:ilvl w:val="2"/>
          <w:numId w:val="7"/>
        </w:numPr>
        <w:rPr>
          <w:sz w:val="18"/>
          <w:szCs w:val="18"/>
        </w:rPr>
      </w:pPr>
      <w:r w:rsidRPr="00815DD1">
        <w:rPr>
          <w:rFonts w:eastAsia="Times New Roman" w:cs="Times New Roman"/>
          <w:sz w:val="18"/>
          <w:szCs w:val="18"/>
        </w:rPr>
        <w:t>Faaliyetlerin Mevzuata Uygun Yürütülmesi</w:t>
      </w:r>
    </w:p>
    <w:p w14:paraId="10331F2A" w14:textId="77777777" w:rsidR="00815DD1" w:rsidRPr="00815DD1" w:rsidRDefault="00815DD1" w:rsidP="00815DD1">
      <w:pPr>
        <w:numPr>
          <w:ilvl w:val="2"/>
          <w:numId w:val="7"/>
        </w:numPr>
        <w:rPr>
          <w:sz w:val="18"/>
          <w:szCs w:val="18"/>
        </w:rPr>
      </w:pPr>
      <w:r w:rsidRPr="00815DD1">
        <w:rPr>
          <w:rFonts w:eastAsia="Times New Roman" w:cs="Times New Roman"/>
          <w:sz w:val="18"/>
          <w:szCs w:val="18"/>
        </w:rPr>
        <w:t xml:space="preserve">Finans </w:t>
      </w:r>
      <w:proofErr w:type="gramStart"/>
      <w:r w:rsidRPr="00815DD1">
        <w:rPr>
          <w:rFonts w:eastAsia="Times New Roman" w:cs="Times New Roman"/>
          <w:sz w:val="18"/>
          <w:szCs w:val="18"/>
        </w:rPr>
        <w:t>Ve</w:t>
      </w:r>
      <w:proofErr w:type="gramEnd"/>
      <w:r w:rsidRPr="00815DD1">
        <w:rPr>
          <w:rFonts w:eastAsia="Times New Roman" w:cs="Times New Roman"/>
          <w:sz w:val="18"/>
          <w:szCs w:val="18"/>
        </w:rPr>
        <w:t xml:space="preserve"> Muhasebe İşlerinin Yürütülmesi</w:t>
      </w:r>
    </w:p>
    <w:p w14:paraId="143F5392" w14:textId="77777777" w:rsidR="00815DD1" w:rsidRPr="00815DD1" w:rsidRDefault="00815DD1" w:rsidP="00815DD1">
      <w:pPr>
        <w:numPr>
          <w:ilvl w:val="2"/>
          <w:numId w:val="7"/>
        </w:numPr>
        <w:rPr>
          <w:sz w:val="18"/>
          <w:szCs w:val="18"/>
        </w:rPr>
      </w:pPr>
      <w:r w:rsidRPr="00815DD1">
        <w:rPr>
          <w:rFonts w:eastAsia="Times New Roman" w:cs="Times New Roman"/>
          <w:sz w:val="18"/>
          <w:szCs w:val="18"/>
        </w:rPr>
        <w:t>Yetkili Kişi, Kurum ve Kuruluşlara Bilgi Verilmesi</w:t>
      </w:r>
    </w:p>
    <w:p w14:paraId="5C75BC30" w14:textId="77777777" w:rsidR="00815DD1" w:rsidRPr="00815DD1" w:rsidRDefault="00815DD1" w:rsidP="00815DD1">
      <w:pPr>
        <w:numPr>
          <w:ilvl w:val="2"/>
          <w:numId w:val="7"/>
        </w:numPr>
        <w:rPr>
          <w:sz w:val="18"/>
          <w:szCs w:val="18"/>
        </w:rPr>
      </w:pPr>
      <w:r w:rsidRPr="00815DD1">
        <w:rPr>
          <w:rFonts w:eastAsia="Times New Roman" w:cs="Times New Roman"/>
          <w:sz w:val="18"/>
          <w:szCs w:val="18"/>
        </w:rPr>
        <w:t>Hukuk İşlerinin Takibi ve Yürütülmesi</w:t>
      </w:r>
    </w:p>
    <w:p w14:paraId="2BC16776" w14:textId="77777777" w:rsidR="00815DD1" w:rsidRPr="00815DD1" w:rsidRDefault="00815DD1" w:rsidP="00815DD1">
      <w:pPr>
        <w:numPr>
          <w:ilvl w:val="2"/>
          <w:numId w:val="7"/>
        </w:numPr>
        <w:rPr>
          <w:sz w:val="18"/>
          <w:szCs w:val="18"/>
        </w:rPr>
      </w:pPr>
      <w:r w:rsidRPr="00815DD1">
        <w:rPr>
          <w:rFonts w:eastAsia="Times New Roman" w:cs="Times New Roman"/>
          <w:sz w:val="18"/>
          <w:szCs w:val="18"/>
        </w:rPr>
        <w:t>İş Sürekliliğinin Sağlanması Faaliyetlerinin Yürütülmesi</w:t>
      </w:r>
    </w:p>
    <w:p w14:paraId="35AAF488" w14:textId="77777777" w:rsidR="00815DD1" w:rsidRPr="00815DD1" w:rsidRDefault="00815DD1" w:rsidP="00815DD1">
      <w:pPr>
        <w:numPr>
          <w:ilvl w:val="2"/>
          <w:numId w:val="7"/>
        </w:numPr>
        <w:rPr>
          <w:sz w:val="18"/>
          <w:szCs w:val="18"/>
        </w:rPr>
      </w:pPr>
      <w:r w:rsidRPr="00815DD1">
        <w:rPr>
          <w:rFonts w:eastAsia="Times New Roman" w:cs="Times New Roman"/>
          <w:sz w:val="18"/>
          <w:szCs w:val="18"/>
        </w:rPr>
        <w:t>Mal / Hizmet Satın Alım Süreçlerinin Yürütülmesi</w:t>
      </w:r>
    </w:p>
    <w:p w14:paraId="7A73D700" w14:textId="77777777" w:rsidR="00815DD1" w:rsidRPr="00815DD1" w:rsidRDefault="00815DD1" w:rsidP="00815DD1">
      <w:pPr>
        <w:numPr>
          <w:ilvl w:val="2"/>
          <w:numId w:val="7"/>
        </w:numPr>
        <w:rPr>
          <w:sz w:val="18"/>
          <w:szCs w:val="18"/>
        </w:rPr>
      </w:pPr>
      <w:r w:rsidRPr="00815DD1">
        <w:rPr>
          <w:rFonts w:eastAsia="Times New Roman" w:cs="Times New Roman"/>
          <w:sz w:val="18"/>
          <w:szCs w:val="18"/>
        </w:rPr>
        <w:t>Mal / Hizmet Üretim ve Operasyon Süreçlerinin Yürütülmesi</w:t>
      </w:r>
    </w:p>
    <w:p w14:paraId="490C13C9" w14:textId="77777777" w:rsidR="00815DD1" w:rsidRPr="00815DD1" w:rsidRDefault="00815DD1" w:rsidP="00815DD1">
      <w:pPr>
        <w:numPr>
          <w:ilvl w:val="2"/>
          <w:numId w:val="7"/>
        </w:numPr>
        <w:rPr>
          <w:sz w:val="18"/>
          <w:szCs w:val="18"/>
        </w:rPr>
      </w:pPr>
      <w:r w:rsidRPr="00815DD1">
        <w:rPr>
          <w:rFonts w:eastAsia="Times New Roman" w:cs="Times New Roman"/>
          <w:sz w:val="18"/>
          <w:szCs w:val="18"/>
        </w:rPr>
        <w:t>Tedarik Zinciri Yönetimi Süreçlerinin Yürütülmesi</w:t>
      </w:r>
    </w:p>
    <w:p w14:paraId="6F5FD85D" w14:textId="77777777" w:rsidR="00815DD1" w:rsidRPr="00815DD1" w:rsidRDefault="00815DD1" w:rsidP="00815DD1">
      <w:pPr>
        <w:numPr>
          <w:ilvl w:val="2"/>
          <w:numId w:val="7"/>
        </w:numPr>
        <w:rPr>
          <w:sz w:val="18"/>
          <w:szCs w:val="18"/>
        </w:rPr>
      </w:pPr>
      <w:r w:rsidRPr="00815DD1">
        <w:rPr>
          <w:rFonts w:eastAsia="Times New Roman" w:cs="Times New Roman"/>
          <w:sz w:val="18"/>
          <w:szCs w:val="18"/>
        </w:rPr>
        <w:t>Saklama ve Arşiv Faaliyetlerinin Yürütülmesi</w:t>
      </w:r>
    </w:p>
    <w:p w14:paraId="4AFC5987" w14:textId="77777777" w:rsidR="00815DD1" w:rsidRPr="00815DD1" w:rsidRDefault="00815DD1" w:rsidP="00815DD1">
      <w:pPr>
        <w:numPr>
          <w:ilvl w:val="2"/>
          <w:numId w:val="7"/>
        </w:numPr>
        <w:spacing w:line="256" w:lineRule="auto"/>
        <w:jc w:val="both"/>
        <w:rPr>
          <w:sz w:val="18"/>
          <w:szCs w:val="18"/>
        </w:rPr>
      </w:pPr>
      <w:r w:rsidRPr="00815DD1">
        <w:rPr>
          <w:rFonts w:eastAsia="Times New Roman" w:cs="Times New Roman"/>
          <w:sz w:val="18"/>
          <w:szCs w:val="18"/>
        </w:rPr>
        <w:t>Sözleşme Süreçlerinin Yürütülmesi</w:t>
      </w:r>
    </w:p>
    <w:p w14:paraId="4E035FB1" w14:textId="77777777" w:rsidR="00815DD1" w:rsidRPr="00815DD1" w:rsidRDefault="00815DD1" w:rsidP="00815DD1">
      <w:pPr>
        <w:jc w:val="both"/>
        <w:rPr>
          <w:sz w:val="18"/>
          <w:szCs w:val="18"/>
        </w:rPr>
      </w:pPr>
      <w:proofErr w:type="gramStart"/>
      <w:r w:rsidRPr="00815DD1">
        <w:rPr>
          <w:rFonts w:eastAsia="Times New Roman" w:cs="Times New Roman"/>
          <w:sz w:val="18"/>
          <w:szCs w:val="18"/>
        </w:rPr>
        <w:t>amaçları</w:t>
      </w:r>
      <w:proofErr w:type="gramEnd"/>
      <w:r w:rsidRPr="00815DD1">
        <w:rPr>
          <w:rFonts w:eastAsia="Times New Roman" w:cs="Times New Roman"/>
          <w:sz w:val="18"/>
          <w:szCs w:val="18"/>
        </w:rPr>
        <w:t xml:space="preserve"> kapsamında tarafımızdan işlenmektedir. Bu kapsamda kişisel verileriniz;</w:t>
      </w:r>
    </w:p>
    <w:p w14:paraId="727AE65C" w14:textId="77777777" w:rsidR="00815DD1" w:rsidRPr="00815DD1" w:rsidRDefault="00815DD1" w:rsidP="00815DD1">
      <w:pPr>
        <w:numPr>
          <w:ilvl w:val="2"/>
          <w:numId w:val="7"/>
        </w:numPr>
        <w:spacing w:line="256" w:lineRule="auto"/>
        <w:jc w:val="both"/>
        <w:rPr>
          <w:i/>
          <w:iCs/>
          <w:sz w:val="18"/>
          <w:szCs w:val="18"/>
        </w:rPr>
      </w:pPr>
      <w:r w:rsidRPr="00815DD1">
        <w:rPr>
          <w:i/>
          <w:iCs/>
          <w:sz w:val="18"/>
          <w:szCs w:val="18"/>
        </w:rPr>
        <w:t>Kanunlarda açıkça öngörülmesi</w:t>
      </w:r>
    </w:p>
    <w:p w14:paraId="6FE44830" w14:textId="77777777" w:rsidR="00815DD1" w:rsidRPr="00815DD1" w:rsidRDefault="00815DD1" w:rsidP="00815DD1">
      <w:pPr>
        <w:numPr>
          <w:ilvl w:val="2"/>
          <w:numId w:val="7"/>
        </w:numPr>
        <w:spacing w:line="256" w:lineRule="auto"/>
        <w:jc w:val="both"/>
        <w:rPr>
          <w:i/>
          <w:iCs/>
          <w:sz w:val="18"/>
          <w:szCs w:val="18"/>
        </w:rPr>
      </w:pPr>
      <w:r w:rsidRPr="00815DD1">
        <w:rPr>
          <w:i/>
          <w:iCs/>
          <w:sz w:val="18"/>
          <w:szCs w:val="18"/>
        </w:rPr>
        <w:t>Veri sorumlusunun hukuki yükümlülüğünü yerine getirebilmesi için zorunlu olması</w:t>
      </w:r>
    </w:p>
    <w:p w14:paraId="23B24184" w14:textId="77777777" w:rsidR="00815DD1" w:rsidRPr="00815DD1" w:rsidRDefault="00815DD1" w:rsidP="00815DD1">
      <w:pPr>
        <w:numPr>
          <w:ilvl w:val="2"/>
          <w:numId w:val="7"/>
        </w:numPr>
        <w:spacing w:line="256" w:lineRule="auto"/>
        <w:jc w:val="both"/>
        <w:rPr>
          <w:i/>
          <w:iCs/>
          <w:sz w:val="18"/>
          <w:szCs w:val="18"/>
        </w:rPr>
      </w:pPr>
      <w:r w:rsidRPr="00815DD1">
        <w:rPr>
          <w:i/>
          <w:iCs/>
          <w:sz w:val="18"/>
          <w:szCs w:val="18"/>
        </w:rPr>
        <w:t>Bir sözleşmenin kurulması veya ifasıyla doğrudan doğruya ilgili olması kaydıyla, sözleşmenin taraflarına ait kişisel verilerin işlenmesinin gerekli olması</w:t>
      </w:r>
    </w:p>
    <w:p w14:paraId="088823F9" w14:textId="77777777" w:rsidR="00815DD1" w:rsidRPr="00815DD1" w:rsidRDefault="00815DD1" w:rsidP="00815DD1">
      <w:pPr>
        <w:numPr>
          <w:ilvl w:val="2"/>
          <w:numId w:val="7"/>
        </w:numPr>
        <w:spacing w:line="256" w:lineRule="auto"/>
        <w:jc w:val="both"/>
        <w:rPr>
          <w:i/>
          <w:iCs/>
          <w:sz w:val="18"/>
          <w:szCs w:val="18"/>
        </w:rPr>
      </w:pPr>
      <w:r w:rsidRPr="00815DD1">
        <w:rPr>
          <w:i/>
          <w:iCs/>
          <w:sz w:val="18"/>
          <w:szCs w:val="18"/>
        </w:rPr>
        <w:t>Bir hakkın tesisi, kullanılması veya korunması için veri işlemenin zorunlu olması</w:t>
      </w:r>
    </w:p>
    <w:p w14:paraId="69D8B1B7" w14:textId="77777777" w:rsidR="00815DD1" w:rsidRPr="00815DD1" w:rsidRDefault="00815DD1" w:rsidP="00815DD1">
      <w:pPr>
        <w:spacing w:line="276" w:lineRule="auto"/>
        <w:jc w:val="both"/>
        <w:rPr>
          <w:sz w:val="18"/>
          <w:szCs w:val="18"/>
        </w:rPr>
      </w:pPr>
      <w:proofErr w:type="gramStart"/>
      <w:r w:rsidRPr="00815DD1">
        <w:rPr>
          <w:rFonts w:eastAsia="Times New Roman" w:cs="Times New Roman"/>
          <w:sz w:val="18"/>
          <w:szCs w:val="18"/>
        </w:rPr>
        <w:t>hukuki</w:t>
      </w:r>
      <w:proofErr w:type="gramEnd"/>
      <w:r w:rsidRPr="00815DD1">
        <w:rPr>
          <w:rFonts w:eastAsia="Times New Roman" w:cs="Times New Roman"/>
          <w:sz w:val="18"/>
          <w:szCs w:val="18"/>
        </w:rPr>
        <w:t xml:space="preserve"> sebeplerine istinaden işlenmektedir.</w:t>
      </w:r>
    </w:p>
    <w:p w14:paraId="3926A467" w14:textId="77777777" w:rsidR="00815DD1" w:rsidRPr="00815DD1" w:rsidRDefault="00815DD1" w:rsidP="00815DD1">
      <w:pPr>
        <w:numPr>
          <w:ilvl w:val="1"/>
          <w:numId w:val="6"/>
        </w:numPr>
        <w:spacing w:line="276" w:lineRule="auto"/>
        <w:jc w:val="both"/>
        <w:rPr>
          <w:sz w:val="18"/>
          <w:szCs w:val="18"/>
        </w:rPr>
      </w:pPr>
      <w:r w:rsidRPr="00815DD1">
        <w:rPr>
          <w:rFonts w:eastAsia="Times New Roman" w:cs="Times New Roman"/>
          <w:b/>
          <w:sz w:val="18"/>
          <w:szCs w:val="18"/>
        </w:rPr>
        <w:t>Kişisel Verilerin Toplama Yöntemi</w:t>
      </w:r>
    </w:p>
    <w:p w14:paraId="1A7DE4FA" w14:textId="77777777" w:rsidR="00815DD1" w:rsidRPr="00815DD1" w:rsidRDefault="00815DD1" w:rsidP="00815DD1">
      <w:pPr>
        <w:spacing w:line="276" w:lineRule="auto"/>
        <w:jc w:val="both"/>
        <w:rPr>
          <w:sz w:val="18"/>
          <w:szCs w:val="18"/>
        </w:rPr>
      </w:pPr>
      <w:r w:rsidRPr="00815DD1">
        <w:rPr>
          <w:rFonts w:eastAsia="Times New Roman" w:cs="Times New Roman"/>
          <w:sz w:val="18"/>
          <w:szCs w:val="18"/>
        </w:rPr>
        <w:t xml:space="preserve">Kişisel verileriniz, yukarıdaki amaçların yerine getirilebilmesi için; otomatik ve otomatik olmayan </w:t>
      </w:r>
      <w:proofErr w:type="gramStart"/>
      <w:r w:rsidRPr="00815DD1">
        <w:rPr>
          <w:rFonts w:eastAsia="Times New Roman" w:cs="Times New Roman"/>
          <w:sz w:val="18"/>
          <w:szCs w:val="18"/>
        </w:rPr>
        <w:t>yollarla;</w:t>
      </w:r>
      <w:proofErr w:type="gramEnd"/>
      <w:r w:rsidRPr="00815DD1">
        <w:rPr>
          <w:rFonts w:eastAsia="Times New Roman" w:cs="Times New Roman"/>
          <w:sz w:val="18"/>
          <w:szCs w:val="18"/>
        </w:rPr>
        <w:t xml:space="preserve"> ilgili formların doldurulması veya düzenlenmesi, tarafınızca iletilmesi, ilgili sistem üzerinden (ERP, CRM), e-posta gönderimi, tarafınızla sözleşme imzalanması durumunda sözleşme yollarıyla toplanır.</w:t>
      </w:r>
    </w:p>
    <w:p w14:paraId="6AC61153" w14:textId="77777777" w:rsidR="00815DD1" w:rsidRPr="00815DD1" w:rsidRDefault="00815DD1" w:rsidP="00815DD1">
      <w:pPr>
        <w:numPr>
          <w:ilvl w:val="1"/>
          <w:numId w:val="6"/>
        </w:numPr>
        <w:spacing w:line="276" w:lineRule="auto"/>
        <w:jc w:val="both"/>
        <w:rPr>
          <w:sz w:val="18"/>
          <w:szCs w:val="18"/>
        </w:rPr>
      </w:pPr>
      <w:r w:rsidRPr="00815DD1">
        <w:rPr>
          <w:rFonts w:eastAsia="Times New Roman" w:cs="Times New Roman"/>
          <w:b/>
          <w:sz w:val="18"/>
          <w:szCs w:val="18"/>
        </w:rPr>
        <w:t>İşlenen Kişisel Verilerin Kimlere ve Hangi Amaçla Aktarılabileceği</w:t>
      </w:r>
    </w:p>
    <w:p w14:paraId="4B939A6F" w14:textId="77777777" w:rsidR="00815DD1" w:rsidRPr="00815DD1" w:rsidRDefault="00815DD1" w:rsidP="00815DD1">
      <w:pPr>
        <w:spacing w:line="276" w:lineRule="auto"/>
        <w:jc w:val="both"/>
        <w:rPr>
          <w:sz w:val="18"/>
          <w:szCs w:val="18"/>
        </w:rPr>
      </w:pPr>
      <w:r w:rsidRPr="00815DD1">
        <w:rPr>
          <w:rFonts w:eastAsia="Times New Roman" w:cs="Times New Roman"/>
          <w:sz w:val="18"/>
          <w:szCs w:val="18"/>
        </w:rPr>
        <w:t xml:space="preserve">Kişisel verileriniz; </w:t>
      </w:r>
      <w:r w:rsidRPr="00815DD1">
        <w:rPr>
          <w:rFonts w:eastAsia="Times New Roman" w:cs="Times New Roman"/>
          <w:i/>
          <w:iCs/>
          <w:sz w:val="18"/>
          <w:szCs w:val="18"/>
        </w:rPr>
        <w:t xml:space="preserve">finans ve muhasebe işlerinin yürütülmesi, faaliyetin mevzuata uygun yürütülmesi amaçları ile yurt içindeki tedarikçiler, yetkili kamu kurum ve kuruluşları </w:t>
      </w:r>
      <w:r w:rsidRPr="00815DD1">
        <w:rPr>
          <w:rFonts w:eastAsia="Times New Roman" w:cs="Times New Roman"/>
          <w:sz w:val="18"/>
          <w:szCs w:val="18"/>
        </w:rPr>
        <w:t>alıcı gruplarına aktarılır.</w:t>
      </w:r>
    </w:p>
    <w:p w14:paraId="789862C5" w14:textId="77777777" w:rsidR="00815DD1" w:rsidRPr="00815DD1" w:rsidRDefault="00815DD1" w:rsidP="00815DD1">
      <w:pPr>
        <w:numPr>
          <w:ilvl w:val="1"/>
          <w:numId w:val="6"/>
        </w:numPr>
        <w:spacing w:line="276" w:lineRule="auto"/>
        <w:jc w:val="both"/>
        <w:rPr>
          <w:sz w:val="18"/>
          <w:szCs w:val="18"/>
        </w:rPr>
      </w:pPr>
      <w:proofErr w:type="spellStart"/>
      <w:r w:rsidRPr="00815DD1">
        <w:rPr>
          <w:rFonts w:eastAsia="Times New Roman" w:cs="Times New Roman"/>
          <w:b/>
          <w:sz w:val="18"/>
          <w:szCs w:val="18"/>
        </w:rPr>
        <w:t>KVKK’nın</w:t>
      </w:r>
      <w:proofErr w:type="spellEnd"/>
      <w:r w:rsidRPr="00815DD1">
        <w:rPr>
          <w:rFonts w:eastAsia="Times New Roman" w:cs="Times New Roman"/>
          <w:b/>
          <w:sz w:val="18"/>
          <w:szCs w:val="18"/>
        </w:rPr>
        <w:t xml:space="preserve"> 11. Maddesi Kapsamındaki Haklarınız</w:t>
      </w:r>
    </w:p>
    <w:p w14:paraId="09122697" w14:textId="77777777" w:rsidR="00815DD1" w:rsidRPr="00815DD1" w:rsidRDefault="00815DD1" w:rsidP="00815DD1">
      <w:pPr>
        <w:jc w:val="both"/>
        <w:rPr>
          <w:sz w:val="18"/>
          <w:szCs w:val="18"/>
        </w:rPr>
      </w:pPr>
      <w:proofErr w:type="spellStart"/>
      <w:r w:rsidRPr="00815DD1">
        <w:rPr>
          <w:rFonts w:eastAsia="Times New Roman" w:cs="Times New Roman"/>
          <w:sz w:val="18"/>
          <w:szCs w:val="18"/>
        </w:rPr>
        <w:t>KVKK’nın</w:t>
      </w:r>
      <w:proofErr w:type="spellEnd"/>
      <w:r w:rsidRPr="00815DD1">
        <w:rPr>
          <w:rFonts w:eastAsia="Times New Roman" w:cs="Times New Roman"/>
          <w:sz w:val="18"/>
          <w:szCs w:val="18"/>
        </w:rPr>
        <w:t xml:space="preserve"> 11. maddesi kapsamında, veri sahibi olarak haklarınız bulunmakta olup bu haklarınız ile ilgili taleplerinizi </w:t>
      </w:r>
      <w:r w:rsidRPr="00815DD1">
        <w:rPr>
          <w:rFonts w:eastAsia="Times New Roman" w:cs="Times New Roman"/>
          <w:b/>
          <w:bCs/>
          <w:sz w:val="18"/>
          <w:szCs w:val="18"/>
          <w:u w:val="single"/>
        </w:rPr>
        <w:t xml:space="preserve">İlgili Kişi Başvuru </w:t>
      </w:r>
      <w:proofErr w:type="spellStart"/>
      <w:r w:rsidRPr="00815DD1">
        <w:rPr>
          <w:rFonts w:eastAsia="Times New Roman" w:cs="Times New Roman"/>
          <w:b/>
          <w:bCs/>
          <w:sz w:val="18"/>
          <w:szCs w:val="18"/>
          <w:u w:val="single"/>
        </w:rPr>
        <w:t>Formu</w:t>
      </w:r>
      <w:r w:rsidRPr="00815DD1">
        <w:rPr>
          <w:rFonts w:eastAsia="Times New Roman" w:cs="Times New Roman"/>
          <w:sz w:val="18"/>
          <w:szCs w:val="18"/>
        </w:rPr>
        <w:t>’nda</w:t>
      </w:r>
      <w:proofErr w:type="spellEnd"/>
      <w:r w:rsidRPr="00815DD1">
        <w:rPr>
          <w:rFonts w:eastAsia="Times New Roman" w:cs="Times New Roman"/>
          <w:sz w:val="18"/>
          <w:szCs w:val="18"/>
        </w:rPr>
        <w:t xml:space="preserve"> belirtilen bütün bilgileri doldurmak suretiyle </w:t>
      </w:r>
      <w:proofErr w:type="spellStart"/>
      <w:r w:rsidRPr="00815DD1">
        <w:rPr>
          <w:rFonts w:eastAsia="Times New Roman" w:cs="Times New Roman"/>
          <w:sz w:val="18"/>
          <w:szCs w:val="18"/>
        </w:rPr>
        <w:t>KVKK’nın</w:t>
      </w:r>
      <w:proofErr w:type="spellEnd"/>
      <w:r w:rsidRPr="00815DD1">
        <w:rPr>
          <w:rFonts w:eastAsia="Times New Roman" w:cs="Times New Roman"/>
          <w:sz w:val="18"/>
          <w:szCs w:val="18"/>
        </w:rPr>
        <w:t xml:space="preserve"> 11. maddesi ile 13. maddesinin 1. fıkrası ve </w:t>
      </w:r>
      <w:r w:rsidRPr="00815DD1">
        <w:rPr>
          <w:rFonts w:eastAsia="Times New Roman" w:cs="Times New Roman"/>
          <w:b/>
          <w:sz w:val="18"/>
          <w:szCs w:val="18"/>
        </w:rPr>
        <w:t xml:space="preserve">Veri Sorumlusuna Başvuru Usul ve Esasları Hakkında Tebliğ </w:t>
      </w:r>
      <w:r w:rsidRPr="00815DD1">
        <w:rPr>
          <w:rFonts w:eastAsia="Times New Roman" w:cs="Times New Roman"/>
          <w:sz w:val="18"/>
          <w:szCs w:val="18"/>
        </w:rPr>
        <w:t>gereğince,</w:t>
      </w:r>
    </w:p>
    <w:p w14:paraId="185F2E9F" w14:textId="77777777" w:rsidR="00815DD1" w:rsidRPr="00815DD1" w:rsidRDefault="00815DD1" w:rsidP="00815DD1">
      <w:pPr>
        <w:numPr>
          <w:ilvl w:val="2"/>
          <w:numId w:val="6"/>
        </w:numPr>
        <w:spacing w:line="256" w:lineRule="auto"/>
        <w:jc w:val="both"/>
        <w:rPr>
          <w:sz w:val="18"/>
          <w:szCs w:val="18"/>
        </w:rPr>
      </w:pPr>
      <w:r w:rsidRPr="00815DD1">
        <w:rPr>
          <w:rFonts w:eastAsia="Times New Roman" w:cs="Times New Roman"/>
          <w:sz w:val="18"/>
          <w:szCs w:val="18"/>
        </w:rPr>
        <w:t xml:space="preserve">Tevfik İleri Mah. Emek </w:t>
      </w:r>
      <w:proofErr w:type="spellStart"/>
      <w:r w:rsidRPr="00815DD1">
        <w:rPr>
          <w:rFonts w:eastAsia="Times New Roman" w:cs="Times New Roman"/>
          <w:sz w:val="18"/>
          <w:szCs w:val="18"/>
        </w:rPr>
        <w:t>Cad</w:t>
      </w:r>
      <w:proofErr w:type="spellEnd"/>
      <w:r w:rsidRPr="00815DD1">
        <w:rPr>
          <w:rFonts w:eastAsia="Times New Roman" w:cs="Times New Roman"/>
          <w:sz w:val="18"/>
          <w:szCs w:val="18"/>
        </w:rPr>
        <w:t xml:space="preserve">, Polat </w:t>
      </w:r>
      <w:proofErr w:type="spellStart"/>
      <w:r w:rsidRPr="00815DD1">
        <w:rPr>
          <w:rFonts w:eastAsia="Times New Roman" w:cs="Times New Roman"/>
          <w:sz w:val="18"/>
          <w:szCs w:val="18"/>
        </w:rPr>
        <w:t>Sk</w:t>
      </w:r>
      <w:proofErr w:type="spellEnd"/>
      <w:r w:rsidRPr="00815DD1">
        <w:rPr>
          <w:rFonts w:eastAsia="Times New Roman" w:cs="Times New Roman"/>
          <w:sz w:val="18"/>
          <w:szCs w:val="18"/>
        </w:rPr>
        <w:t>. No:7 Pursaklar/Ankara adresindeki Şirketimize bizzat gelerek,</w:t>
      </w:r>
    </w:p>
    <w:p w14:paraId="168C5358" w14:textId="77777777" w:rsidR="00815DD1" w:rsidRPr="00815DD1" w:rsidRDefault="00815DD1" w:rsidP="00815DD1">
      <w:pPr>
        <w:numPr>
          <w:ilvl w:val="2"/>
          <w:numId w:val="6"/>
        </w:numPr>
        <w:spacing w:line="256" w:lineRule="auto"/>
        <w:jc w:val="both"/>
        <w:rPr>
          <w:sz w:val="18"/>
          <w:szCs w:val="18"/>
        </w:rPr>
      </w:pPr>
      <w:hyperlink r:id="rId5" w:history="1">
        <w:r w:rsidRPr="00815DD1">
          <w:rPr>
            <w:rStyle w:val="Kpr"/>
            <w:rFonts w:eastAsia="Times New Roman" w:cs="Times New Roman"/>
            <w:sz w:val="18"/>
            <w:szCs w:val="18"/>
          </w:rPr>
          <w:t>nitset@hs01.kep.tr</w:t>
        </w:r>
      </w:hyperlink>
      <w:r w:rsidRPr="00815DD1">
        <w:rPr>
          <w:rFonts w:eastAsia="Times New Roman" w:cs="Times New Roman"/>
          <w:sz w:val="18"/>
          <w:szCs w:val="18"/>
        </w:rPr>
        <w:t xml:space="preserve"> şeklindeki kayıtlı elektronik posta (KEP) adresimiz üzerinden,</w:t>
      </w:r>
    </w:p>
    <w:p w14:paraId="206618AF" w14:textId="77777777" w:rsidR="00815DD1" w:rsidRPr="00815DD1" w:rsidRDefault="00815DD1" w:rsidP="00815DD1">
      <w:pPr>
        <w:numPr>
          <w:ilvl w:val="2"/>
          <w:numId w:val="6"/>
        </w:numPr>
        <w:spacing w:line="256" w:lineRule="auto"/>
        <w:jc w:val="both"/>
        <w:rPr>
          <w:sz w:val="18"/>
          <w:szCs w:val="18"/>
        </w:rPr>
      </w:pPr>
      <w:r w:rsidRPr="00815DD1">
        <w:rPr>
          <w:rFonts w:eastAsia="Times New Roman" w:cs="Times New Roman"/>
          <w:sz w:val="18"/>
          <w:szCs w:val="18"/>
        </w:rPr>
        <w:t>Kimliğinizi tespit edebilmek ve yanlış kişilere bilgi vermemek adına yazılı olarak noter aracılığı ile veya iadeli taahhütlü mektup ile,</w:t>
      </w:r>
    </w:p>
    <w:p w14:paraId="07CDB085" w14:textId="77777777" w:rsidR="00815DD1" w:rsidRPr="00815DD1" w:rsidRDefault="00815DD1" w:rsidP="00815DD1">
      <w:pPr>
        <w:numPr>
          <w:ilvl w:val="2"/>
          <w:numId w:val="6"/>
        </w:numPr>
        <w:spacing w:line="276" w:lineRule="auto"/>
        <w:jc w:val="both"/>
        <w:rPr>
          <w:rFonts w:cs="Times New Roman"/>
          <w:sz w:val="18"/>
          <w:szCs w:val="18"/>
        </w:rPr>
      </w:pPr>
      <w:r w:rsidRPr="00815DD1">
        <w:rPr>
          <w:rFonts w:eastAsia="Times New Roman" w:cs="Times New Roman"/>
          <w:sz w:val="18"/>
          <w:szCs w:val="18"/>
        </w:rPr>
        <w:t xml:space="preserve">Güvenli elektronik imza, mobil imza ya da (varsa) tarafınızca daha Şirketimize bildirilen ve sistemlerimizde kayıtlı bulunan elektronik posta adresini kullanmak suretiyle </w:t>
      </w:r>
      <w:hyperlink r:id="rId6" w:history="1">
        <w:r w:rsidRPr="00815DD1">
          <w:rPr>
            <w:rStyle w:val="Kpr"/>
            <w:rFonts w:eastAsia="Times New Roman" w:cs="Times New Roman"/>
            <w:sz w:val="18"/>
            <w:szCs w:val="18"/>
          </w:rPr>
          <w:t>kvkk@nitset.com.tr</w:t>
        </w:r>
      </w:hyperlink>
      <w:r w:rsidRPr="00815DD1">
        <w:rPr>
          <w:rFonts w:eastAsia="Times New Roman" w:cs="Times New Roman"/>
          <w:sz w:val="18"/>
          <w:szCs w:val="18"/>
        </w:rPr>
        <w:t xml:space="preserve"> adresine elektronik posta göndererek iletebilirsiniz.</w:t>
      </w:r>
    </w:p>
    <w:p w14:paraId="78F9819B" w14:textId="77777777" w:rsidR="00815DD1" w:rsidRPr="00815DD1" w:rsidRDefault="00815DD1" w:rsidP="00815DD1">
      <w:pPr>
        <w:pStyle w:val="ListeParagraf"/>
        <w:numPr>
          <w:ilvl w:val="1"/>
          <w:numId w:val="6"/>
        </w:numPr>
        <w:spacing w:after="120" w:line="360" w:lineRule="auto"/>
        <w:jc w:val="both"/>
        <w:rPr>
          <w:rFonts w:cs="Times New Roman"/>
          <w:b/>
          <w:sz w:val="18"/>
          <w:szCs w:val="18"/>
        </w:rPr>
      </w:pPr>
      <w:r w:rsidRPr="00815DD1">
        <w:rPr>
          <w:rFonts w:cs="Times New Roman"/>
          <w:b/>
          <w:sz w:val="18"/>
          <w:szCs w:val="18"/>
        </w:rPr>
        <w:t xml:space="preserve">Kişisel Verilerin Saklanma Süresi </w:t>
      </w:r>
    </w:p>
    <w:p w14:paraId="16EE065B" w14:textId="77777777" w:rsidR="00815DD1" w:rsidRPr="00815DD1" w:rsidRDefault="00815DD1" w:rsidP="00815DD1">
      <w:pPr>
        <w:spacing w:after="120" w:line="360" w:lineRule="auto"/>
        <w:jc w:val="both"/>
        <w:rPr>
          <w:rFonts w:cs="Times New Roman"/>
          <w:sz w:val="18"/>
          <w:szCs w:val="18"/>
        </w:rPr>
      </w:pPr>
      <w:r w:rsidRPr="00815DD1">
        <w:rPr>
          <w:rFonts w:cs="Times New Roman"/>
          <w:sz w:val="18"/>
          <w:szCs w:val="18"/>
        </w:rPr>
        <w:t xml:space="preserve">Şirket, kişisel verilerin işleme amacının ortan kalkması, kanunlar ve ilgili sair mevzuat kapsamında belirlenen zorunlu saklama sürelerinin dolmasıyla bilirlikte kişisel verileri siler, yok eder, imha eder veya anonim hale getirir. </w:t>
      </w:r>
    </w:p>
    <w:p w14:paraId="44768C07" w14:textId="77777777" w:rsidR="00815DD1" w:rsidRPr="00815DD1" w:rsidRDefault="00815DD1" w:rsidP="00815DD1">
      <w:pPr>
        <w:pStyle w:val="ListeParagraf"/>
        <w:numPr>
          <w:ilvl w:val="1"/>
          <w:numId w:val="6"/>
        </w:numPr>
        <w:spacing w:after="120" w:line="360" w:lineRule="auto"/>
        <w:jc w:val="both"/>
        <w:rPr>
          <w:rFonts w:cs="Times New Roman"/>
          <w:b/>
          <w:sz w:val="18"/>
          <w:szCs w:val="18"/>
        </w:rPr>
      </w:pPr>
      <w:r w:rsidRPr="00815DD1">
        <w:rPr>
          <w:rFonts w:cs="Times New Roman"/>
          <w:b/>
          <w:sz w:val="18"/>
          <w:szCs w:val="18"/>
        </w:rPr>
        <w:lastRenderedPageBreak/>
        <w:t xml:space="preserve">Değişiklik ve Güncellemeler </w:t>
      </w:r>
    </w:p>
    <w:p w14:paraId="12E6C083" w14:textId="77777777" w:rsidR="00815DD1" w:rsidRPr="00815DD1" w:rsidRDefault="00815DD1" w:rsidP="00815DD1">
      <w:pPr>
        <w:spacing w:after="120" w:line="360" w:lineRule="auto"/>
        <w:jc w:val="both"/>
        <w:rPr>
          <w:rFonts w:cs="Times New Roman"/>
          <w:sz w:val="18"/>
          <w:szCs w:val="18"/>
        </w:rPr>
      </w:pPr>
      <w:r w:rsidRPr="00815DD1">
        <w:rPr>
          <w:rFonts w:cs="Times New Roman"/>
          <w:sz w:val="18"/>
          <w:szCs w:val="18"/>
        </w:rPr>
        <w:t xml:space="preserve">İş bu aydınlatma metni, 6698 sayılı Kişisel Verilerin Korunması Kanunu ve ilgili sair mevzuat kapsamında hazırlanmıştır. İlgili yasal mevzuat ve/veya Şirket kişisel veri işleme amaç ve politikalarında meydana gelecek değişiklikler doğrultusunda bahse konu aydınlatma metninde gerekli değişiklikler yapılabilir. </w:t>
      </w:r>
    </w:p>
    <w:p w14:paraId="39741E82" w14:textId="67A2162E" w:rsidR="00815DD1" w:rsidRPr="00815DD1" w:rsidRDefault="00815DD1" w:rsidP="00815DD1">
      <w:pPr>
        <w:spacing w:line="276" w:lineRule="auto"/>
        <w:jc w:val="both"/>
        <w:rPr>
          <w:rFonts w:cs="Times New Roman"/>
          <w:sz w:val="18"/>
          <w:szCs w:val="18"/>
        </w:rPr>
      </w:pPr>
      <w:r w:rsidRPr="00815DD1">
        <w:rPr>
          <w:rFonts w:cs="Times New Roman"/>
          <w:sz w:val="18"/>
          <w:szCs w:val="18"/>
        </w:rPr>
        <w:t>Aydınlatma Metninin en güncel haline</w:t>
      </w:r>
      <w:r>
        <w:rPr>
          <w:rFonts w:cs="Times New Roman"/>
          <w:sz w:val="18"/>
          <w:szCs w:val="18"/>
        </w:rPr>
        <w:t xml:space="preserve"> </w:t>
      </w:r>
      <w:r w:rsidRPr="00815DD1">
        <w:rPr>
          <w:rFonts w:cs="Times New Roman"/>
          <w:sz w:val="18"/>
          <w:szCs w:val="18"/>
        </w:rPr>
        <w:t xml:space="preserve"> </w:t>
      </w:r>
      <w:r>
        <w:rPr>
          <w:rFonts w:cs="Times New Roman"/>
          <w:sz w:val="18"/>
          <w:szCs w:val="18"/>
        </w:rPr>
        <w:fldChar w:fldCharType="begin"/>
      </w:r>
      <w:r>
        <w:rPr>
          <w:rFonts w:cs="Times New Roman"/>
          <w:sz w:val="18"/>
          <w:szCs w:val="18"/>
        </w:rPr>
        <w:instrText>HYPERLINK "</w:instrText>
      </w:r>
      <w:commentRangeStart w:id="1"/>
      <w:r w:rsidRPr="00815DD1">
        <w:rPr>
          <w:rFonts w:cs="Times New Roman"/>
          <w:sz w:val="18"/>
          <w:szCs w:val="18"/>
        </w:rPr>
        <w:instrText>https://........</w:instrText>
      </w:r>
      <w:r w:rsidRPr="00815DD1">
        <w:rPr>
          <w:rFonts w:cs="Times New Roman"/>
          <w:sz w:val="18"/>
          <w:szCs w:val="18"/>
        </w:rPr>
        <w:instrText>...........</w:instrText>
      </w:r>
      <w:r w:rsidRPr="00815DD1">
        <w:rPr>
          <w:rFonts w:cs="Times New Roman"/>
          <w:sz w:val="18"/>
          <w:szCs w:val="18"/>
        </w:rPr>
        <w:instrText>........</w:instrText>
      </w:r>
      <w:r w:rsidRPr="00815DD1" w:rsidDel="001E7998">
        <w:rPr>
          <w:rFonts w:cs="Times New Roman"/>
          <w:sz w:val="18"/>
          <w:szCs w:val="18"/>
        </w:rPr>
        <w:instrText xml:space="preserve"> </w:instrText>
      </w:r>
      <w:commentRangeEnd w:id="1"/>
      <w:r>
        <w:rPr>
          <w:rFonts w:cs="Times New Roman"/>
          <w:sz w:val="18"/>
          <w:szCs w:val="18"/>
        </w:rPr>
        <w:instrText>"</w:instrText>
      </w:r>
      <w:r>
        <w:rPr>
          <w:rFonts w:cs="Times New Roman"/>
          <w:sz w:val="18"/>
          <w:szCs w:val="18"/>
        </w:rPr>
        <w:fldChar w:fldCharType="separate"/>
      </w:r>
      <w:commentRangeStart w:id="2"/>
      <w:r w:rsidRPr="00345E73">
        <w:rPr>
          <w:rStyle w:val="Kpr"/>
          <w:rFonts w:cs="Times New Roman"/>
          <w:sz w:val="18"/>
          <w:szCs w:val="18"/>
        </w:rPr>
        <w:t>https://........</w:t>
      </w:r>
      <w:r w:rsidRPr="00345E73">
        <w:rPr>
          <w:rStyle w:val="Kpr"/>
          <w:rFonts w:cs="Times New Roman"/>
          <w:sz w:val="18"/>
          <w:szCs w:val="18"/>
        </w:rPr>
        <w:t>...........</w:t>
      </w:r>
      <w:r w:rsidRPr="00345E73">
        <w:rPr>
          <w:rStyle w:val="Kpr"/>
          <w:rFonts w:cs="Times New Roman"/>
          <w:sz w:val="18"/>
          <w:szCs w:val="18"/>
        </w:rPr>
        <w:t>........</w:t>
      </w:r>
      <w:r w:rsidRPr="00345E73" w:rsidDel="001E7998">
        <w:rPr>
          <w:rStyle w:val="Kpr"/>
          <w:rFonts w:cs="Times New Roman"/>
          <w:sz w:val="18"/>
          <w:szCs w:val="18"/>
        </w:rPr>
        <w:t xml:space="preserve"> </w:t>
      </w:r>
      <w:commentRangeEnd w:id="2"/>
      <w:r>
        <w:rPr>
          <w:rFonts w:cs="Times New Roman"/>
          <w:sz w:val="18"/>
          <w:szCs w:val="18"/>
        </w:rPr>
        <w:fldChar w:fldCharType="end"/>
      </w:r>
      <w:r w:rsidRPr="00815DD1">
        <w:rPr>
          <w:rStyle w:val="AklamaBavurusu"/>
          <w:sz w:val="18"/>
          <w:szCs w:val="18"/>
        </w:rPr>
        <w:commentReference w:id="2"/>
      </w:r>
      <w:r w:rsidRPr="00815DD1">
        <w:rPr>
          <w:rFonts w:cs="Times New Roman"/>
          <w:sz w:val="18"/>
          <w:szCs w:val="18"/>
        </w:rPr>
        <w:t xml:space="preserve"> </w:t>
      </w:r>
      <w:r w:rsidRPr="00815DD1">
        <w:rPr>
          <w:color w:val="000000"/>
          <w:sz w:val="18"/>
          <w:szCs w:val="18"/>
        </w:rPr>
        <w:t>adresinden ulaşılabilecektir</w:t>
      </w:r>
    </w:p>
    <w:p w14:paraId="36C32E8E" w14:textId="77777777" w:rsidR="00815DD1" w:rsidRPr="00815DD1" w:rsidRDefault="00815DD1" w:rsidP="00815DD1">
      <w:pPr>
        <w:tabs>
          <w:tab w:val="right" w:pos="9072"/>
        </w:tabs>
        <w:spacing w:line="276" w:lineRule="auto"/>
        <w:jc w:val="both"/>
        <w:rPr>
          <w:rFonts w:eastAsia="Calibri" w:cs="Times New Roman"/>
          <w:b/>
          <w:sz w:val="18"/>
          <w:szCs w:val="18"/>
        </w:rPr>
      </w:pPr>
    </w:p>
    <w:p w14:paraId="78DDC271" w14:textId="77777777" w:rsidR="00815DD1" w:rsidRPr="00815DD1" w:rsidRDefault="00815DD1" w:rsidP="00815DD1">
      <w:pPr>
        <w:tabs>
          <w:tab w:val="right" w:pos="9072"/>
        </w:tabs>
        <w:spacing w:line="276" w:lineRule="auto"/>
        <w:jc w:val="both"/>
        <w:rPr>
          <w:rFonts w:eastAsia="Calibri" w:cs="Times New Roman"/>
          <w:b/>
          <w:sz w:val="18"/>
          <w:szCs w:val="18"/>
        </w:rPr>
      </w:pPr>
      <w:bookmarkStart w:id="3" w:name="_Hlk56125025"/>
      <w:r w:rsidRPr="00815DD1">
        <w:rPr>
          <w:rFonts w:eastAsia="Calibri" w:cs="Times New Roman"/>
          <w:b/>
          <w:sz w:val="18"/>
          <w:szCs w:val="18"/>
        </w:rPr>
        <w:t xml:space="preserve">6698 sayılı Kişisel Verilerin Korunması Kanunu (“KVKK”) kapsamında yukarıda yapılan bilgilendirmeyi okudum ve anladım. </w:t>
      </w:r>
    </w:p>
    <w:p w14:paraId="6E79667A" w14:textId="77777777" w:rsidR="00815DD1" w:rsidRPr="00815DD1" w:rsidRDefault="00815DD1" w:rsidP="00815DD1">
      <w:pPr>
        <w:spacing w:line="276" w:lineRule="auto"/>
        <w:jc w:val="both"/>
        <w:rPr>
          <w:rFonts w:eastAsia="Calibri" w:cs="Times New Roman"/>
          <w:b/>
          <w:sz w:val="18"/>
          <w:szCs w:val="18"/>
        </w:rPr>
      </w:pPr>
    </w:p>
    <w:p w14:paraId="425D5938" w14:textId="77777777" w:rsidR="00815DD1" w:rsidRPr="00815DD1" w:rsidRDefault="00815DD1" w:rsidP="00815DD1">
      <w:pPr>
        <w:spacing w:line="276" w:lineRule="auto"/>
        <w:jc w:val="both"/>
        <w:rPr>
          <w:rFonts w:eastAsia="Calibri" w:cs="Times New Roman"/>
          <w:b/>
          <w:sz w:val="18"/>
          <w:szCs w:val="18"/>
        </w:rPr>
      </w:pPr>
      <w:r w:rsidRPr="00815DD1">
        <w:rPr>
          <w:rFonts w:eastAsia="Calibri" w:cs="Times New Roman"/>
          <w:b/>
          <w:sz w:val="18"/>
          <w:szCs w:val="18"/>
        </w:rPr>
        <w:t>İlgili Kişinin Adı / Soyadı</w:t>
      </w:r>
      <w:r w:rsidRPr="00815DD1">
        <w:rPr>
          <w:rFonts w:eastAsia="Calibri" w:cs="Times New Roman"/>
          <w:b/>
          <w:sz w:val="18"/>
          <w:szCs w:val="18"/>
        </w:rPr>
        <w:tab/>
        <w:t>: …………………………….</w:t>
      </w:r>
    </w:p>
    <w:p w14:paraId="12349FC6" w14:textId="77777777" w:rsidR="00815DD1" w:rsidRPr="00815DD1" w:rsidRDefault="00815DD1" w:rsidP="00815DD1">
      <w:pPr>
        <w:spacing w:line="276" w:lineRule="auto"/>
        <w:jc w:val="both"/>
        <w:rPr>
          <w:rFonts w:eastAsia="Calibri" w:cs="Times New Roman"/>
          <w:b/>
          <w:sz w:val="18"/>
          <w:szCs w:val="18"/>
        </w:rPr>
      </w:pPr>
      <w:r w:rsidRPr="00815DD1">
        <w:rPr>
          <w:rFonts w:eastAsia="Calibri" w:cs="Times New Roman"/>
          <w:b/>
          <w:sz w:val="18"/>
          <w:szCs w:val="18"/>
        </w:rPr>
        <w:t>İmza</w:t>
      </w:r>
      <w:r w:rsidRPr="00815DD1">
        <w:rPr>
          <w:rFonts w:eastAsia="Calibri" w:cs="Times New Roman"/>
          <w:b/>
          <w:sz w:val="18"/>
          <w:szCs w:val="18"/>
        </w:rPr>
        <w:tab/>
      </w:r>
      <w:r w:rsidRPr="00815DD1">
        <w:rPr>
          <w:rFonts w:eastAsia="Calibri" w:cs="Times New Roman"/>
          <w:b/>
          <w:sz w:val="18"/>
          <w:szCs w:val="18"/>
        </w:rPr>
        <w:tab/>
      </w:r>
      <w:r w:rsidRPr="00815DD1">
        <w:rPr>
          <w:rFonts w:eastAsia="Calibri" w:cs="Times New Roman"/>
          <w:b/>
          <w:sz w:val="18"/>
          <w:szCs w:val="18"/>
        </w:rPr>
        <w:tab/>
      </w:r>
      <w:r w:rsidRPr="00815DD1">
        <w:rPr>
          <w:rFonts w:eastAsia="Calibri" w:cs="Times New Roman"/>
          <w:b/>
          <w:sz w:val="18"/>
          <w:szCs w:val="18"/>
        </w:rPr>
        <w:tab/>
        <w:t>: …………………………….</w:t>
      </w:r>
    </w:p>
    <w:p w14:paraId="07E22E06" w14:textId="77777777" w:rsidR="00815DD1" w:rsidRPr="00815DD1" w:rsidRDefault="00815DD1" w:rsidP="00815DD1">
      <w:pPr>
        <w:spacing w:line="276" w:lineRule="auto"/>
        <w:jc w:val="both"/>
        <w:rPr>
          <w:rFonts w:eastAsia="Calibri" w:cs="Times New Roman"/>
          <w:b/>
          <w:sz w:val="18"/>
          <w:szCs w:val="18"/>
        </w:rPr>
      </w:pPr>
      <w:r w:rsidRPr="00815DD1">
        <w:rPr>
          <w:rFonts w:eastAsia="Calibri" w:cs="Times New Roman"/>
          <w:b/>
          <w:sz w:val="18"/>
          <w:szCs w:val="18"/>
        </w:rPr>
        <w:t>Tarih</w:t>
      </w:r>
      <w:r w:rsidRPr="00815DD1">
        <w:rPr>
          <w:rFonts w:eastAsia="Calibri" w:cs="Times New Roman"/>
          <w:b/>
          <w:sz w:val="18"/>
          <w:szCs w:val="18"/>
        </w:rPr>
        <w:tab/>
      </w:r>
      <w:r w:rsidRPr="00815DD1">
        <w:rPr>
          <w:rFonts w:eastAsia="Calibri" w:cs="Times New Roman"/>
          <w:b/>
          <w:sz w:val="18"/>
          <w:szCs w:val="18"/>
        </w:rPr>
        <w:tab/>
      </w:r>
      <w:r w:rsidRPr="00815DD1">
        <w:rPr>
          <w:rFonts w:eastAsia="Calibri" w:cs="Times New Roman"/>
          <w:b/>
          <w:sz w:val="18"/>
          <w:szCs w:val="18"/>
        </w:rPr>
        <w:tab/>
      </w:r>
      <w:r w:rsidRPr="00815DD1">
        <w:rPr>
          <w:rFonts w:eastAsia="Calibri" w:cs="Times New Roman"/>
          <w:b/>
          <w:sz w:val="18"/>
          <w:szCs w:val="18"/>
        </w:rPr>
        <w:tab/>
        <w:t>: …………………………….</w:t>
      </w:r>
      <w:bookmarkEnd w:id="3"/>
    </w:p>
    <w:p w14:paraId="0B0C4D69" w14:textId="77777777" w:rsidR="00815DD1" w:rsidRPr="00815DD1" w:rsidRDefault="00815DD1" w:rsidP="00815DD1">
      <w:pPr>
        <w:rPr>
          <w:rFonts w:cs="Times New Roman"/>
          <w:b/>
          <w:sz w:val="18"/>
          <w:szCs w:val="18"/>
        </w:rPr>
      </w:pPr>
      <w:r w:rsidRPr="00815DD1">
        <w:rPr>
          <w:rFonts w:eastAsia="Calibri" w:cs="Times New Roman"/>
          <w:sz w:val="18"/>
          <w:szCs w:val="18"/>
        </w:rPr>
        <w:br w:type="page"/>
      </w:r>
      <w:bookmarkStart w:id="4" w:name="_EK-_KİŞİSEL_VERİLERİN_1"/>
      <w:bookmarkEnd w:id="4"/>
      <w:r w:rsidRPr="00815DD1">
        <w:rPr>
          <w:rFonts w:cs="Times New Roman"/>
          <w:b/>
          <w:sz w:val="18"/>
          <w:szCs w:val="18"/>
        </w:rPr>
        <w:lastRenderedPageBreak/>
        <w:t xml:space="preserve">EK- KİŞİSEL VERİLERİN KORUNMASI PROTOKOLÜ (TEDARİKÇİ) </w:t>
      </w:r>
    </w:p>
    <w:p w14:paraId="72027595" w14:textId="77777777" w:rsidR="00815DD1" w:rsidRPr="00815DD1" w:rsidRDefault="00815DD1" w:rsidP="00815DD1">
      <w:pPr>
        <w:spacing w:after="0" w:line="360" w:lineRule="auto"/>
        <w:jc w:val="both"/>
        <w:rPr>
          <w:rFonts w:cs="Times New Roman"/>
          <w:sz w:val="18"/>
          <w:szCs w:val="18"/>
          <w:lang w:eastAsia="tr-TR"/>
        </w:rPr>
      </w:pPr>
    </w:p>
    <w:p w14:paraId="6365B70F" w14:textId="1DD163A6" w:rsidR="00815DD1" w:rsidRPr="00815DD1" w:rsidRDefault="00815DD1" w:rsidP="00815DD1">
      <w:pPr>
        <w:pStyle w:val="AralkYok"/>
        <w:rPr>
          <w:sz w:val="18"/>
          <w:szCs w:val="18"/>
        </w:rPr>
      </w:pPr>
      <w:r w:rsidRPr="00815DD1">
        <w:rPr>
          <w:sz w:val="18"/>
          <w:szCs w:val="18"/>
        </w:rPr>
        <w:t xml:space="preserve">İşbu Kişisel Verilerin Korunmasına ilişkin Protokol </w:t>
      </w:r>
      <w:r w:rsidRPr="00815DD1">
        <w:rPr>
          <w:b/>
          <w:sz w:val="18"/>
          <w:szCs w:val="18"/>
        </w:rPr>
        <w:t xml:space="preserve">(“Protokol”) </w:t>
      </w:r>
      <w:r w:rsidRPr="00815DD1">
        <w:rPr>
          <w:sz w:val="18"/>
          <w:szCs w:val="18"/>
        </w:rPr>
        <w:t>6698 sayılı Kişisel Verilerin Korunması Kanunu (“</w:t>
      </w:r>
      <w:r w:rsidRPr="00815DD1">
        <w:rPr>
          <w:b/>
          <w:sz w:val="18"/>
          <w:szCs w:val="18"/>
        </w:rPr>
        <w:t>Kanun</w:t>
      </w:r>
      <w:r w:rsidRPr="00815DD1">
        <w:rPr>
          <w:sz w:val="18"/>
          <w:szCs w:val="18"/>
        </w:rPr>
        <w:t xml:space="preserve">”) kapsamında </w:t>
      </w:r>
      <w:r w:rsidRPr="00815DD1">
        <w:rPr>
          <w:b/>
          <w:i/>
          <w:sz w:val="18"/>
          <w:szCs w:val="18"/>
          <w:highlight w:val="yellow"/>
        </w:rPr>
        <w:t>[Lütfen ilgili Firmanın adresini belirtiniz.]</w:t>
      </w:r>
      <w:r w:rsidRPr="00815DD1">
        <w:rPr>
          <w:sz w:val="18"/>
          <w:szCs w:val="18"/>
        </w:rPr>
        <w:t xml:space="preserve"> adresinde mukim </w:t>
      </w:r>
      <w:r w:rsidRPr="00815DD1">
        <w:rPr>
          <w:b/>
          <w:i/>
          <w:sz w:val="18"/>
          <w:szCs w:val="18"/>
          <w:highlight w:val="yellow"/>
        </w:rPr>
        <w:t>[Lütfen ilgili Firmanın ticari unvanı belirtiniz</w:t>
      </w:r>
      <w:proofErr w:type="gramStart"/>
      <w:r w:rsidRPr="00815DD1">
        <w:rPr>
          <w:b/>
          <w:i/>
          <w:sz w:val="18"/>
          <w:szCs w:val="18"/>
          <w:highlight w:val="yellow"/>
        </w:rPr>
        <w:t>.]</w:t>
      </w:r>
      <w:r w:rsidRPr="00815DD1">
        <w:rPr>
          <w:sz w:val="18"/>
          <w:szCs w:val="18"/>
        </w:rPr>
        <w:t>(</w:t>
      </w:r>
      <w:proofErr w:type="gramEnd"/>
      <w:r w:rsidRPr="00815DD1">
        <w:rPr>
          <w:sz w:val="18"/>
          <w:szCs w:val="18"/>
        </w:rPr>
        <w:t>“</w:t>
      </w:r>
      <w:r w:rsidRPr="00815DD1">
        <w:rPr>
          <w:b/>
          <w:sz w:val="18"/>
          <w:szCs w:val="18"/>
        </w:rPr>
        <w:t>Firma</w:t>
      </w:r>
      <w:r w:rsidRPr="00815DD1">
        <w:rPr>
          <w:sz w:val="18"/>
          <w:szCs w:val="18"/>
        </w:rPr>
        <w:t>”) ile  “</w:t>
      </w:r>
      <w:r w:rsidRPr="00815DD1">
        <w:rPr>
          <w:b/>
          <w:bCs/>
          <w:i/>
          <w:sz w:val="18"/>
          <w:szCs w:val="18"/>
          <w:lang w:eastAsia="tr-TR"/>
        </w:rPr>
        <w:t xml:space="preserve">Tevfik İleri Mah. Emek </w:t>
      </w:r>
      <w:proofErr w:type="spellStart"/>
      <w:r w:rsidRPr="00815DD1">
        <w:rPr>
          <w:b/>
          <w:bCs/>
          <w:i/>
          <w:sz w:val="18"/>
          <w:szCs w:val="18"/>
          <w:lang w:eastAsia="tr-TR"/>
        </w:rPr>
        <w:t>Cad</w:t>
      </w:r>
      <w:proofErr w:type="spellEnd"/>
      <w:r w:rsidRPr="00815DD1">
        <w:rPr>
          <w:b/>
          <w:bCs/>
          <w:i/>
          <w:sz w:val="18"/>
          <w:szCs w:val="18"/>
          <w:lang w:eastAsia="tr-TR"/>
        </w:rPr>
        <w:t xml:space="preserve">, Polat </w:t>
      </w:r>
      <w:proofErr w:type="spellStart"/>
      <w:r w:rsidRPr="00815DD1">
        <w:rPr>
          <w:b/>
          <w:bCs/>
          <w:i/>
          <w:sz w:val="18"/>
          <w:szCs w:val="18"/>
          <w:lang w:eastAsia="tr-TR"/>
        </w:rPr>
        <w:t>Sk</w:t>
      </w:r>
      <w:proofErr w:type="spellEnd"/>
      <w:r w:rsidRPr="00815DD1">
        <w:rPr>
          <w:b/>
          <w:bCs/>
          <w:i/>
          <w:sz w:val="18"/>
          <w:szCs w:val="18"/>
          <w:lang w:eastAsia="tr-TR"/>
        </w:rPr>
        <w:t>. No:7, Pursaklar/Ankara</w:t>
      </w:r>
      <w:r w:rsidRPr="00815DD1">
        <w:rPr>
          <w:i/>
          <w:sz w:val="18"/>
          <w:szCs w:val="18"/>
        </w:rPr>
        <w:t>”</w:t>
      </w:r>
      <w:r w:rsidRPr="00815DD1">
        <w:rPr>
          <w:sz w:val="18"/>
          <w:szCs w:val="18"/>
        </w:rPr>
        <w:t xml:space="preserve"> adresinde mukim</w:t>
      </w:r>
      <w:r w:rsidRPr="00815DD1">
        <w:rPr>
          <w:b/>
          <w:i/>
          <w:sz w:val="18"/>
          <w:szCs w:val="18"/>
        </w:rPr>
        <w:t xml:space="preserve"> </w:t>
      </w:r>
      <w:r w:rsidRPr="00815DD1">
        <w:rPr>
          <w:b/>
          <w:sz w:val="18"/>
          <w:szCs w:val="18"/>
        </w:rPr>
        <w:t xml:space="preserve">NİT-SET EV ALETLERİ PAZ. </w:t>
      </w:r>
      <w:r w:rsidRPr="00815DD1">
        <w:rPr>
          <w:b/>
          <w:sz w:val="18"/>
          <w:szCs w:val="18"/>
        </w:rPr>
        <w:t xml:space="preserve">SAN. </w:t>
      </w:r>
      <w:r w:rsidRPr="00815DD1">
        <w:rPr>
          <w:b/>
          <w:sz w:val="18"/>
          <w:szCs w:val="18"/>
        </w:rPr>
        <w:t>VE TİC. LTD. ŞTİ.</w:t>
      </w:r>
      <w:r w:rsidRPr="00815DD1">
        <w:rPr>
          <w:sz w:val="18"/>
          <w:szCs w:val="18"/>
        </w:rPr>
        <w:t xml:space="preserve"> (kısaca “</w:t>
      </w:r>
      <w:r w:rsidRPr="00815DD1">
        <w:rPr>
          <w:b/>
          <w:sz w:val="18"/>
          <w:szCs w:val="18"/>
        </w:rPr>
        <w:t>Şirket</w:t>
      </w:r>
      <w:r w:rsidRPr="00815DD1">
        <w:rPr>
          <w:sz w:val="18"/>
          <w:szCs w:val="18"/>
        </w:rPr>
        <w:t>”) arasındaki iş ilişkisi çerçevesinde iletilen Kişisel Verilere ilişkin olarak tarafların karşılıklı taahhütlerini içermektedir.</w:t>
      </w:r>
    </w:p>
    <w:p w14:paraId="502CA3DF" w14:textId="77777777" w:rsidR="00815DD1" w:rsidRPr="00815DD1" w:rsidRDefault="00815DD1" w:rsidP="00815DD1">
      <w:pPr>
        <w:pStyle w:val="AralkYok"/>
        <w:rPr>
          <w:sz w:val="18"/>
          <w:szCs w:val="18"/>
        </w:rPr>
      </w:pPr>
      <w:r w:rsidRPr="00815DD1">
        <w:rPr>
          <w:sz w:val="18"/>
          <w:szCs w:val="18"/>
        </w:rPr>
        <w:t xml:space="preserve">İşbu Protokol, taraflar arasında akdedilen sözleşmenin eki ve ayrılmaz bir parçası olup taraflar açısından tam olarak bağlayıcı niteliktedir. </w:t>
      </w:r>
    </w:p>
    <w:p w14:paraId="5B9791A7" w14:textId="77777777" w:rsidR="00815DD1" w:rsidRDefault="00815DD1" w:rsidP="00815DD1">
      <w:pPr>
        <w:pStyle w:val="AralkYok"/>
        <w:rPr>
          <w:sz w:val="18"/>
          <w:szCs w:val="18"/>
        </w:rPr>
      </w:pPr>
      <w:r w:rsidRPr="00815DD1">
        <w:rPr>
          <w:sz w:val="18"/>
          <w:szCs w:val="18"/>
        </w:rPr>
        <w:t>Bu Protokol’ün amaçları doğrultusunda belirtilen terimler aşağıdaki anlamlarda kullanılacaktır:</w:t>
      </w:r>
    </w:p>
    <w:p w14:paraId="7DCBEC1A" w14:textId="77777777" w:rsidR="00815DD1" w:rsidRPr="00815DD1" w:rsidRDefault="00815DD1" w:rsidP="00815DD1">
      <w:pPr>
        <w:pStyle w:val="AralkYok"/>
        <w:rPr>
          <w:sz w:val="18"/>
          <w:szCs w:val="18"/>
        </w:rPr>
      </w:pPr>
    </w:p>
    <w:p w14:paraId="60BBA63B" w14:textId="77777777" w:rsidR="00815DD1" w:rsidRPr="00815DD1" w:rsidRDefault="00815DD1" w:rsidP="00815DD1">
      <w:pPr>
        <w:spacing w:after="240" w:line="360" w:lineRule="auto"/>
        <w:jc w:val="both"/>
        <w:rPr>
          <w:rFonts w:eastAsia="Times New Roman" w:cs="Times New Roman"/>
          <w:sz w:val="18"/>
          <w:szCs w:val="18"/>
        </w:rPr>
      </w:pPr>
      <w:r w:rsidRPr="00815DD1">
        <w:rPr>
          <w:rFonts w:eastAsia="Times New Roman" w:cs="Times New Roman"/>
          <w:b/>
          <w:sz w:val="18"/>
          <w:szCs w:val="18"/>
        </w:rPr>
        <w:t>(a) “</w:t>
      </w:r>
      <w:proofErr w:type="gramStart"/>
      <w:r w:rsidRPr="00815DD1">
        <w:rPr>
          <w:rFonts w:eastAsia="Times New Roman" w:cs="Times New Roman"/>
          <w:b/>
          <w:sz w:val="18"/>
          <w:szCs w:val="18"/>
        </w:rPr>
        <w:t xml:space="preserve">Kanun” </w:t>
      </w:r>
      <w:r w:rsidRPr="00815DD1">
        <w:rPr>
          <w:rFonts w:eastAsia="Times New Roman" w:cs="Times New Roman"/>
          <w:sz w:val="18"/>
          <w:szCs w:val="18"/>
        </w:rPr>
        <w:t xml:space="preserve"> 6698</w:t>
      </w:r>
      <w:proofErr w:type="gramEnd"/>
      <w:r w:rsidRPr="00815DD1">
        <w:rPr>
          <w:rFonts w:eastAsia="Times New Roman" w:cs="Times New Roman"/>
          <w:sz w:val="18"/>
          <w:szCs w:val="18"/>
        </w:rPr>
        <w:t xml:space="preserve"> sayılı Kişisel Verilerin Korunması Kanunu,</w:t>
      </w:r>
    </w:p>
    <w:p w14:paraId="19E51B39" w14:textId="77777777" w:rsidR="00815DD1" w:rsidRPr="00815DD1" w:rsidRDefault="00815DD1" w:rsidP="00815DD1">
      <w:pPr>
        <w:spacing w:after="240" w:line="360" w:lineRule="auto"/>
        <w:jc w:val="both"/>
        <w:rPr>
          <w:rFonts w:eastAsia="Times New Roman" w:cs="Times New Roman"/>
          <w:sz w:val="18"/>
          <w:szCs w:val="18"/>
        </w:rPr>
      </w:pPr>
      <w:r w:rsidRPr="00815DD1">
        <w:rPr>
          <w:rFonts w:eastAsia="Times New Roman" w:cs="Times New Roman"/>
          <w:b/>
          <w:sz w:val="18"/>
          <w:szCs w:val="18"/>
        </w:rPr>
        <w:t xml:space="preserve">(b) “Kişisel </w:t>
      </w:r>
      <w:proofErr w:type="gramStart"/>
      <w:r w:rsidRPr="00815DD1">
        <w:rPr>
          <w:rFonts w:eastAsia="Times New Roman" w:cs="Times New Roman"/>
          <w:b/>
          <w:sz w:val="18"/>
          <w:szCs w:val="18"/>
        </w:rPr>
        <w:t xml:space="preserve">Veri”  </w:t>
      </w:r>
      <w:r w:rsidRPr="00815DD1">
        <w:rPr>
          <w:rFonts w:eastAsia="Times New Roman" w:cs="Times New Roman"/>
          <w:sz w:val="18"/>
          <w:szCs w:val="18"/>
        </w:rPr>
        <w:t>Kimliği</w:t>
      </w:r>
      <w:proofErr w:type="gramEnd"/>
      <w:r w:rsidRPr="00815DD1">
        <w:rPr>
          <w:rFonts w:eastAsia="Times New Roman" w:cs="Times New Roman"/>
          <w:sz w:val="18"/>
          <w:szCs w:val="18"/>
        </w:rPr>
        <w:t xml:space="preserve"> belirli veya belirlenebilir gerçek kişiye ilişkin her türlü bilgi</w:t>
      </w:r>
    </w:p>
    <w:p w14:paraId="055221DE" w14:textId="77777777" w:rsidR="00815DD1" w:rsidRPr="00815DD1" w:rsidRDefault="00815DD1" w:rsidP="00815DD1">
      <w:pPr>
        <w:spacing w:after="240" w:line="360" w:lineRule="auto"/>
        <w:jc w:val="both"/>
        <w:rPr>
          <w:rFonts w:eastAsia="Times New Roman" w:cs="Times New Roman"/>
          <w:sz w:val="18"/>
          <w:szCs w:val="18"/>
        </w:rPr>
      </w:pPr>
      <w:r w:rsidRPr="00815DD1">
        <w:rPr>
          <w:rFonts w:eastAsia="Times New Roman" w:cs="Times New Roman"/>
          <w:b/>
          <w:sz w:val="18"/>
          <w:szCs w:val="18"/>
        </w:rPr>
        <w:t>(c) “İşleme”</w:t>
      </w:r>
      <w:r w:rsidRPr="00815DD1">
        <w:rPr>
          <w:rFonts w:eastAsia="Times New Roman" w:cs="Times New Roman"/>
          <w:sz w:val="18"/>
          <w:szCs w:val="18"/>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14:paraId="3AE9F20E" w14:textId="77777777" w:rsidR="00815DD1" w:rsidRPr="00815DD1" w:rsidRDefault="00815DD1" w:rsidP="00815DD1">
      <w:pPr>
        <w:spacing w:after="240" w:line="360" w:lineRule="auto"/>
        <w:jc w:val="both"/>
        <w:rPr>
          <w:rFonts w:eastAsia="Times New Roman" w:cs="Times New Roman"/>
          <w:sz w:val="18"/>
          <w:szCs w:val="18"/>
        </w:rPr>
      </w:pPr>
      <w:r w:rsidRPr="00815DD1">
        <w:rPr>
          <w:rFonts w:eastAsia="Times New Roman" w:cs="Times New Roman"/>
          <w:b/>
          <w:sz w:val="18"/>
          <w:szCs w:val="18"/>
        </w:rPr>
        <w:t>(d) “Hizmet”</w:t>
      </w:r>
      <w:r w:rsidRPr="00815DD1">
        <w:rPr>
          <w:rFonts w:eastAsia="Times New Roman" w:cs="Times New Roman"/>
          <w:sz w:val="18"/>
          <w:szCs w:val="18"/>
        </w:rPr>
        <w:t xml:space="preserve"> deyiminden taraflar arasında yapılmış sözleşmelere göre Veri İşleyen tarafından sunulacak tüm hizmetler,</w:t>
      </w:r>
    </w:p>
    <w:p w14:paraId="3BF7C39A" w14:textId="77777777" w:rsidR="00815DD1" w:rsidRPr="00815DD1" w:rsidRDefault="00815DD1" w:rsidP="00815DD1">
      <w:pPr>
        <w:spacing w:after="240" w:line="360" w:lineRule="auto"/>
        <w:jc w:val="both"/>
        <w:rPr>
          <w:rFonts w:eastAsia="Times New Roman" w:cs="Times New Roman"/>
          <w:sz w:val="18"/>
          <w:szCs w:val="18"/>
        </w:rPr>
      </w:pPr>
      <w:r w:rsidRPr="00815DD1">
        <w:rPr>
          <w:rFonts w:eastAsia="Times New Roman" w:cs="Times New Roman"/>
          <w:b/>
          <w:sz w:val="18"/>
          <w:szCs w:val="18"/>
        </w:rPr>
        <w:t xml:space="preserve">(d) “Veri Sorumlusu” </w:t>
      </w:r>
      <w:r w:rsidRPr="00815DD1">
        <w:rPr>
          <w:rFonts w:eastAsia="Times New Roman" w:cs="Times New Roman"/>
          <w:sz w:val="18"/>
          <w:szCs w:val="18"/>
        </w:rPr>
        <w:t xml:space="preserve">Kişisel verilerin işleme amaçlarını ve vasıtalarını belirleyen, veri kayıt sisteminin kurulmasından ve yönetilmesinden sorumlu olan gerçek veya tüzel kişi </w:t>
      </w:r>
      <w:r w:rsidRPr="00815DD1">
        <w:rPr>
          <w:rFonts w:eastAsia="Times New Roman" w:cs="Times New Roman"/>
          <w:b/>
          <w:sz w:val="18"/>
          <w:szCs w:val="18"/>
        </w:rPr>
        <w:t>Şirket</w:t>
      </w:r>
      <w:r w:rsidRPr="00815DD1">
        <w:rPr>
          <w:rFonts w:eastAsia="Times New Roman" w:cs="Times New Roman"/>
          <w:sz w:val="18"/>
          <w:szCs w:val="18"/>
        </w:rPr>
        <w:t xml:space="preserve">’i, </w:t>
      </w:r>
    </w:p>
    <w:p w14:paraId="2B17AD7C" w14:textId="77777777" w:rsidR="00815DD1" w:rsidRPr="00815DD1" w:rsidRDefault="00815DD1" w:rsidP="00815DD1">
      <w:pPr>
        <w:spacing w:after="240" w:line="360" w:lineRule="auto"/>
        <w:jc w:val="both"/>
        <w:rPr>
          <w:rFonts w:eastAsia="Times New Roman" w:cs="Times New Roman"/>
          <w:sz w:val="18"/>
          <w:szCs w:val="18"/>
        </w:rPr>
      </w:pPr>
      <w:r w:rsidRPr="00815DD1">
        <w:rPr>
          <w:rFonts w:eastAsia="Times New Roman" w:cs="Times New Roman"/>
          <w:b/>
          <w:sz w:val="18"/>
          <w:szCs w:val="18"/>
        </w:rPr>
        <w:t>(e) “Veri İşleyen”</w:t>
      </w:r>
      <w:r w:rsidRPr="00815DD1">
        <w:rPr>
          <w:rFonts w:eastAsia="Times New Roman" w:cs="Times New Roman"/>
          <w:sz w:val="18"/>
          <w:szCs w:val="18"/>
        </w:rPr>
        <w:t xml:space="preserve"> Veri sorumlusunun verdiği yetkiye dayanarak onun adına kişisel verileri işleyen gerçek veya tüzel kişi </w:t>
      </w:r>
      <w:proofErr w:type="spellStart"/>
      <w:r w:rsidRPr="00815DD1">
        <w:rPr>
          <w:rFonts w:eastAsia="Times New Roman" w:cs="Times New Roman"/>
          <w:b/>
          <w:sz w:val="18"/>
          <w:szCs w:val="18"/>
        </w:rPr>
        <w:t>Firma</w:t>
      </w:r>
      <w:r w:rsidRPr="00815DD1">
        <w:rPr>
          <w:rFonts w:eastAsia="Times New Roman" w:cs="Times New Roman"/>
          <w:sz w:val="18"/>
          <w:szCs w:val="18"/>
        </w:rPr>
        <w:t>’yı</w:t>
      </w:r>
      <w:proofErr w:type="spellEnd"/>
      <w:r w:rsidRPr="00815DD1">
        <w:rPr>
          <w:rFonts w:eastAsia="Times New Roman" w:cs="Times New Roman"/>
          <w:sz w:val="18"/>
          <w:szCs w:val="18"/>
        </w:rPr>
        <w:t xml:space="preserve">, </w:t>
      </w:r>
    </w:p>
    <w:p w14:paraId="46672CE9" w14:textId="77777777" w:rsidR="00815DD1" w:rsidRPr="00815DD1" w:rsidRDefault="00815DD1" w:rsidP="00815DD1">
      <w:pPr>
        <w:spacing w:after="240" w:line="360" w:lineRule="auto"/>
        <w:jc w:val="both"/>
        <w:rPr>
          <w:rFonts w:eastAsia="Times New Roman" w:cs="Times New Roman"/>
          <w:sz w:val="18"/>
          <w:szCs w:val="18"/>
        </w:rPr>
      </w:pPr>
      <w:r w:rsidRPr="00815DD1">
        <w:rPr>
          <w:rFonts w:eastAsia="Times New Roman" w:cs="Times New Roman"/>
          <w:b/>
          <w:sz w:val="18"/>
          <w:szCs w:val="18"/>
        </w:rPr>
        <w:t xml:space="preserve"> (f) “</w:t>
      </w:r>
      <w:proofErr w:type="gramStart"/>
      <w:r w:rsidRPr="00815DD1">
        <w:rPr>
          <w:rFonts w:eastAsia="Times New Roman" w:cs="Times New Roman"/>
          <w:b/>
          <w:sz w:val="18"/>
          <w:szCs w:val="18"/>
        </w:rPr>
        <w:t xml:space="preserve">Kurul” </w:t>
      </w:r>
      <w:r w:rsidRPr="00815DD1">
        <w:rPr>
          <w:rFonts w:eastAsia="Times New Roman" w:cs="Times New Roman"/>
          <w:sz w:val="18"/>
          <w:szCs w:val="18"/>
        </w:rPr>
        <w:t xml:space="preserve"> Kişisel</w:t>
      </w:r>
      <w:proofErr w:type="gramEnd"/>
      <w:r w:rsidRPr="00815DD1">
        <w:rPr>
          <w:rFonts w:eastAsia="Times New Roman" w:cs="Times New Roman"/>
          <w:sz w:val="18"/>
          <w:szCs w:val="18"/>
        </w:rPr>
        <w:t xml:space="preserve"> Veriler Koruma Kurulu.</w:t>
      </w:r>
    </w:p>
    <w:p w14:paraId="7F32CFB1" w14:textId="77777777" w:rsidR="00815DD1" w:rsidRPr="00815DD1" w:rsidRDefault="00815DD1" w:rsidP="00815DD1">
      <w:pPr>
        <w:spacing w:after="240" w:line="360" w:lineRule="auto"/>
        <w:jc w:val="both"/>
        <w:rPr>
          <w:rFonts w:eastAsia="Times New Roman" w:cs="Times New Roman"/>
          <w:sz w:val="18"/>
          <w:szCs w:val="18"/>
        </w:rPr>
      </w:pPr>
    </w:p>
    <w:p w14:paraId="5B56AC77" w14:textId="77777777" w:rsidR="00815DD1" w:rsidRPr="00815DD1" w:rsidRDefault="00815DD1" w:rsidP="00815DD1">
      <w:pPr>
        <w:spacing w:before="240" w:after="240" w:line="360" w:lineRule="auto"/>
        <w:jc w:val="both"/>
        <w:rPr>
          <w:rFonts w:eastAsia="Arial" w:cs="Times New Roman"/>
          <w:b/>
          <w:sz w:val="18"/>
          <w:szCs w:val="18"/>
          <w:u w:val="single"/>
          <w:lang w:eastAsia="tr-TR"/>
        </w:rPr>
      </w:pPr>
      <w:r w:rsidRPr="00815DD1">
        <w:rPr>
          <w:rFonts w:eastAsia="Arial" w:cs="Times New Roman"/>
          <w:b/>
          <w:color w:val="000000"/>
          <w:sz w:val="18"/>
          <w:szCs w:val="18"/>
          <w:u w:val="single"/>
          <w:lang w:eastAsia="tr-TR"/>
        </w:rPr>
        <w:t xml:space="preserve">Madde </w:t>
      </w:r>
      <w:proofErr w:type="gramStart"/>
      <w:r w:rsidRPr="00815DD1">
        <w:rPr>
          <w:rFonts w:eastAsia="Arial" w:cs="Times New Roman"/>
          <w:b/>
          <w:color w:val="000000"/>
          <w:sz w:val="18"/>
          <w:szCs w:val="18"/>
          <w:u w:val="single"/>
          <w:lang w:eastAsia="tr-TR"/>
        </w:rPr>
        <w:t>1 -</w:t>
      </w:r>
      <w:proofErr w:type="gramEnd"/>
      <w:r w:rsidRPr="00815DD1">
        <w:rPr>
          <w:rFonts w:eastAsia="Arial" w:cs="Times New Roman"/>
          <w:b/>
          <w:color w:val="000000"/>
          <w:sz w:val="18"/>
          <w:szCs w:val="18"/>
          <w:u w:val="single"/>
          <w:lang w:eastAsia="tr-TR"/>
        </w:rPr>
        <w:t xml:space="preserve"> Veri </w:t>
      </w:r>
      <w:proofErr w:type="spellStart"/>
      <w:r w:rsidRPr="00815DD1">
        <w:rPr>
          <w:rFonts w:eastAsia="Arial" w:cs="Times New Roman"/>
          <w:b/>
          <w:color w:val="000000"/>
          <w:sz w:val="18"/>
          <w:szCs w:val="18"/>
          <w:u w:val="single"/>
          <w:lang w:eastAsia="tr-TR"/>
        </w:rPr>
        <w:t>İşleyen’in</w:t>
      </w:r>
      <w:proofErr w:type="spellEnd"/>
      <w:r w:rsidRPr="00815DD1">
        <w:rPr>
          <w:rFonts w:eastAsia="Arial" w:cs="Times New Roman"/>
          <w:b/>
          <w:color w:val="000000"/>
          <w:sz w:val="18"/>
          <w:szCs w:val="18"/>
          <w:u w:val="single"/>
          <w:lang w:eastAsia="tr-TR"/>
        </w:rPr>
        <w:t xml:space="preserve"> Yükümlülükleri </w:t>
      </w:r>
    </w:p>
    <w:p w14:paraId="2723321D" w14:textId="77777777" w:rsidR="00815DD1" w:rsidRPr="00815DD1" w:rsidRDefault="00815DD1" w:rsidP="00815DD1">
      <w:pPr>
        <w:pStyle w:val="ListeParagraf"/>
        <w:numPr>
          <w:ilvl w:val="1"/>
          <w:numId w:val="5"/>
        </w:numPr>
        <w:spacing w:before="240" w:line="360" w:lineRule="auto"/>
        <w:rPr>
          <w:color w:val="000000"/>
          <w:sz w:val="18"/>
          <w:szCs w:val="18"/>
        </w:rPr>
      </w:pPr>
      <w:r w:rsidRPr="00815DD1">
        <w:rPr>
          <w:color w:val="000000"/>
          <w:sz w:val="18"/>
          <w:szCs w:val="18"/>
        </w:rPr>
        <w:t>Veri İşleyen işbu Protokol uyarınca Veri Sorumlusu adına Kişisel Veri işlediği hallerde,</w:t>
      </w:r>
    </w:p>
    <w:p w14:paraId="018689BC" w14:textId="77777777" w:rsidR="00815DD1" w:rsidRPr="00815DD1" w:rsidRDefault="00815DD1" w:rsidP="00815DD1">
      <w:pPr>
        <w:numPr>
          <w:ilvl w:val="0"/>
          <w:numId w:val="4"/>
        </w:numPr>
        <w:spacing w:after="0" w:line="360" w:lineRule="auto"/>
        <w:jc w:val="both"/>
        <w:rPr>
          <w:color w:val="000000"/>
          <w:sz w:val="18"/>
          <w:szCs w:val="18"/>
        </w:rPr>
      </w:pPr>
      <w:proofErr w:type="gramStart"/>
      <w:r w:rsidRPr="00815DD1">
        <w:rPr>
          <w:color w:val="000000"/>
          <w:sz w:val="18"/>
          <w:szCs w:val="18"/>
        </w:rPr>
        <w:t>yalnızca</w:t>
      </w:r>
      <w:proofErr w:type="gramEnd"/>
      <w:r w:rsidRPr="00815DD1">
        <w:rPr>
          <w:color w:val="000000"/>
          <w:sz w:val="18"/>
          <w:szCs w:val="18"/>
        </w:rPr>
        <w:t xml:space="preserve"> Veri </w:t>
      </w:r>
      <w:proofErr w:type="spellStart"/>
      <w:r w:rsidRPr="00815DD1">
        <w:rPr>
          <w:color w:val="000000"/>
          <w:sz w:val="18"/>
          <w:szCs w:val="18"/>
        </w:rPr>
        <w:t>Sorumlusu’nun</w:t>
      </w:r>
      <w:proofErr w:type="spellEnd"/>
      <w:r w:rsidRPr="00815DD1">
        <w:rPr>
          <w:color w:val="000000"/>
          <w:sz w:val="18"/>
          <w:szCs w:val="18"/>
        </w:rPr>
        <w:t xml:space="preserve"> talimatları doğrultusunda, </w:t>
      </w:r>
      <w:proofErr w:type="spellStart"/>
      <w:r w:rsidRPr="00815DD1">
        <w:rPr>
          <w:color w:val="000000"/>
          <w:sz w:val="18"/>
          <w:szCs w:val="18"/>
        </w:rPr>
        <w:t>Hizmet’in</w:t>
      </w:r>
      <w:proofErr w:type="spellEnd"/>
      <w:r w:rsidRPr="00815DD1">
        <w:rPr>
          <w:color w:val="000000"/>
          <w:sz w:val="18"/>
          <w:szCs w:val="18"/>
        </w:rPr>
        <w:t xml:space="preserve"> gerektirdiği şekilde ve Protokol’e uygun bir biçimde Veri Sorumlusu adına Kişisel Verileri işleyeceğini;</w:t>
      </w:r>
    </w:p>
    <w:p w14:paraId="215E9604" w14:textId="77777777" w:rsidR="00815DD1" w:rsidRPr="00815DD1" w:rsidRDefault="00815DD1" w:rsidP="00815DD1">
      <w:pPr>
        <w:numPr>
          <w:ilvl w:val="0"/>
          <w:numId w:val="4"/>
        </w:numPr>
        <w:spacing w:after="0" w:line="360" w:lineRule="auto"/>
        <w:jc w:val="both"/>
        <w:rPr>
          <w:color w:val="000000"/>
          <w:sz w:val="18"/>
          <w:szCs w:val="18"/>
        </w:rPr>
      </w:pPr>
      <w:proofErr w:type="gramStart"/>
      <w:r w:rsidRPr="00815DD1">
        <w:rPr>
          <w:color w:val="000000"/>
          <w:sz w:val="18"/>
          <w:szCs w:val="18"/>
        </w:rPr>
        <w:t>ancak</w:t>
      </w:r>
      <w:proofErr w:type="gramEnd"/>
      <w:r w:rsidRPr="00815DD1">
        <w:rPr>
          <w:color w:val="000000"/>
          <w:sz w:val="18"/>
          <w:szCs w:val="18"/>
        </w:rPr>
        <w:t xml:space="preserve"> emredici hukuk kaidelerine göre gerekli olduğu ölçüde Kişisel Veri işleyebileceğini;</w:t>
      </w:r>
    </w:p>
    <w:p w14:paraId="44ADCB14" w14:textId="77777777" w:rsidR="00815DD1" w:rsidRPr="00815DD1" w:rsidRDefault="00815DD1" w:rsidP="00815DD1">
      <w:pPr>
        <w:numPr>
          <w:ilvl w:val="0"/>
          <w:numId w:val="4"/>
        </w:numPr>
        <w:spacing w:after="0" w:line="360" w:lineRule="auto"/>
        <w:jc w:val="both"/>
        <w:rPr>
          <w:color w:val="000000"/>
          <w:sz w:val="18"/>
          <w:szCs w:val="18"/>
        </w:rPr>
      </w:pPr>
      <w:r w:rsidRPr="00815DD1">
        <w:rPr>
          <w:color w:val="000000"/>
          <w:sz w:val="18"/>
          <w:szCs w:val="18"/>
        </w:rPr>
        <w:t>Kişisel Verilerin hukuka aykırı olarak işlenmesini, bunlara hukuka aykırı olarak erişilmesini önlemeye, bunların muhafazasını sağlamaya; veri kaybı oluşmasını, verilerin yok olmasını, zarar görmesini, değiştirilmesini veya açıklanmasını engellemeye yönelik gerekli, söz konusu verinin nitelikleri göz önünde bulundurularak, veriye yetkisiz veya hukuka aykırı erişim sebebiyle oluşabilecek veri kaybı, yok olması veya zarar görmesi durumunda oluşacak zarar ile orantılı, Teknik ve İdari önlemleri almayı;</w:t>
      </w:r>
    </w:p>
    <w:p w14:paraId="5A54A960" w14:textId="77777777" w:rsidR="00815DD1" w:rsidRPr="00815DD1" w:rsidRDefault="00815DD1" w:rsidP="00815DD1">
      <w:pPr>
        <w:numPr>
          <w:ilvl w:val="0"/>
          <w:numId w:val="4"/>
        </w:numPr>
        <w:spacing w:after="0" w:line="360" w:lineRule="auto"/>
        <w:jc w:val="both"/>
        <w:rPr>
          <w:color w:val="000000"/>
          <w:sz w:val="18"/>
          <w:szCs w:val="18"/>
        </w:rPr>
      </w:pPr>
      <w:proofErr w:type="spellStart"/>
      <w:r w:rsidRPr="00815DD1">
        <w:rPr>
          <w:color w:val="000000"/>
          <w:sz w:val="18"/>
          <w:szCs w:val="18"/>
        </w:rPr>
        <w:t>Hizmet’in</w:t>
      </w:r>
      <w:proofErr w:type="spellEnd"/>
      <w:r w:rsidRPr="00815DD1">
        <w:rPr>
          <w:color w:val="000000"/>
          <w:sz w:val="18"/>
          <w:szCs w:val="18"/>
        </w:rPr>
        <w:t xml:space="preserve"> ifası için yalnızca Türkiye Cumhuriyeti sınırları dâhilinde veri işlemeyi,</w:t>
      </w:r>
    </w:p>
    <w:p w14:paraId="7CF2A7A1" w14:textId="77777777" w:rsidR="00815DD1" w:rsidRPr="00815DD1" w:rsidRDefault="00815DD1" w:rsidP="00815DD1">
      <w:pPr>
        <w:numPr>
          <w:ilvl w:val="0"/>
          <w:numId w:val="4"/>
        </w:numPr>
        <w:spacing w:after="0" w:line="360" w:lineRule="auto"/>
        <w:jc w:val="both"/>
        <w:rPr>
          <w:color w:val="000000"/>
          <w:sz w:val="18"/>
          <w:szCs w:val="18"/>
        </w:rPr>
      </w:pPr>
      <w:proofErr w:type="spellStart"/>
      <w:r w:rsidRPr="00815DD1">
        <w:rPr>
          <w:color w:val="000000"/>
          <w:sz w:val="18"/>
          <w:szCs w:val="18"/>
        </w:rPr>
        <w:t>Hizmet’in</w:t>
      </w:r>
      <w:proofErr w:type="spellEnd"/>
      <w:r w:rsidRPr="00815DD1">
        <w:rPr>
          <w:color w:val="000000"/>
          <w:sz w:val="18"/>
          <w:szCs w:val="18"/>
        </w:rPr>
        <w:t xml:space="preserve"> ifasına esas teşkil eden sözleşme/</w:t>
      </w:r>
      <w:proofErr w:type="spellStart"/>
      <w:r w:rsidRPr="00815DD1">
        <w:rPr>
          <w:color w:val="000000"/>
          <w:sz w:val="18"/>
          <w:szCs w:val="18"/>
        </w:rPr>
        <w:t>lerin</w:t>
      </w:r>
      <w:proofErr w:type="spellEnd"/>
      <w:r w:rsidRPr="00815DD1">
        <w:rPr>
          <w:color w:val="000000"/>
          <w:sz w:val="18"/>
          <w:szCs w:val="18"/>
        </w:rPr>
        <w:t xml:space="preserve"> feshi veya başka bir nedenle son bulması halinde, Veri </w:t>
      </w:r>
      <w:proofErr w:type="spellStart"/>
      <w:r w:rsidRPr="00815DD1">
        <w:rPr>
          <w:color w:val="000000"/>
          <w:sz w:val="18"/>
          <w:szCs w:val="18"/>
        </w:rPr>
        <w:t>Sorumlusu’nun</w:t>
      </w:r>
      <w:proofErr w:type="spellEnd"/>
      <w:r w:rsidRPr="00815DD1">
        <w:rPr>
          <w:color w:val="000000"/>
          <w:sz w:val="18"/>
          <w:szCs w:val="18"/>
        </w:rPr>
        <w:t xml:space="preserve"> talebine göre silmeyi, yok etmeyi ve/veya anonimleştirmeyi</w:t>
      </w:r>
    </w:p>
    <w:p w14:paraId="0415D0F1" w14:textId="77777777" w:rsidR="00815DD1" w:rsidRPr="00815DD1" w:rsidRDefault="00815DD1" w:rsidP="00815DD1">
      <w:pPr>
        <w:spacing w:line="360" w:lineRule="auto"/>
        <w:jc w:val="both"/>
        <w:rPr>
          <w:color w:val="000000"/>
          <w:sz w:val="18"/>
          <w:szCs w:val="18"/>
        </w:rPr>
      </w:pPr>
      <w:proofErr w:type="gramStart"/>
      <w:r w:rsidRPr="00815DD1">
        <w:rPr>
          <w:color w:val="000000"/>
          <w:sz w:val="18"/>
          <w:szCs w:val="18"/>
        </w:rPr>
        <w:t>kabul</w:t>
      </w:r>
      <w:proofErr w:type="gramEnd"/>
      <w:r w:rsidRPr="00815DD1">
        <w:rPr>
          <w:color w:val="000000"/>
          <w:sz w:val="18"/>
          <w:szCs w:val="18"/>
        </w:rPr>
        <w:t xml:space="preserve">, beyan ve taahhüt eder. </w:t>
      </w:r>
    </w:p>
    <w:p w14:paraId="53FD4DFE" w14:textId="77777777" w:rsidR="00815DD1" w:rsidRPr="00815DD1" w:rsidRDefault="00815DD1" w:rsidP="00815DD1">
      <w:pPr>
        <w:pStyle w:val="ListeParagraf"/>
        <w:numPr>
          <w:ilvl w:val="1"/>
          <w:numId w:val="5"/>
        </w:numPr>
        <w:spacing w:line="360" w:lineRule="auto"/>
        <w:jc w:val="both"/>
        <w:rPr>
          <w:color w:val="000000"/>
          <w:sz w:val="18"/>
          <w:szCs w:val="18"/>
        </w:rPr>
      </w:pPr>
      <w:r w:rsidRPr="00815DD1">
        <w:rPr>
          <w:color w:val="000000"/>
          <w:sz w:val="18"/>
          <w:szCs w:val="18"/>
        </w:rPr>
        <w:t xml:space="preserve">Veri İşleyen, Kişisel </w:t>
      </w:r>
      <w:proofErr w:type="spellStart"/>
      <w:r w:rsidRPr="00815DD1">
        <w:rPr>
          <w:color w:val="000000"/>
          <w:sz w:val="18"/>
          <w:szCs w:val="18"/>
        </w:rPr>
        <w:t>Veri’ye</w:t>
      </w:r>
      <w:proofErr w:type="spellEnd"/>
      <w:r w:rsidRPr="00815DD1">
        <w:rPr>
          <w:color w:val="000000"/>
          <w:sz w:val="18"/>
          <w:szCs w:val="18"/>
        </w:rPr>
        <w:t xml:space="preserve"> erişimi olan çalışanının güvenilirliğini temin bakımından gerekli önlemleri alacak, Kişisel Verilerin işlenmesinde yalnızca kişisel verilerin korunması mevzuatı ve Kişisel Verilerin niteliği hakkında bilgilendirilmiş çalışan kullanacaktır. </w:t>
      </w:r>
    </w:p>
    <w:p w14:paraId="75C3D623" w14:textId="77777777" w:rsidR="00815DD1" w:rsidRPr="00815DD1" w:rsidRDefault="00815DD1" w:rsidP="00815DD1">
      <w:pPr>
        <w:pStyle w:val="ListeParagraf"/>
        <w:numPr>
          <w:ilvl w:val="1"/>
          <w:numId w:val="5"/>
        </w:numPr>
        <w:spacing w:line="360" w:lineRule="auto"/>
        <w:jc w:val="both"/>
        <w:rPr>
          <w:color w:val="000000"/>
          <w:sz w:val="18"/>
          <w:szCs w:val="18"/>
        </w:rPr>
      </w:pPr>
      <w:r w:rsidRPr="00815DD1">
        <w:rPr>
          <w:color w:val="000000"/>
          <w:sz w:val="18"/>
          <w:szCs w:val="18"/>
        </w:rPr>
        <w:t xml:space="preserve">Veri İşleyen işbu Sözleşme’nin açıkça izin verdiği haller haricinde ve Hizmet zorunlu kılmadıkça, Veri </w:t>
      </w:r>
      <w:proofErr w:type="spellStart"/>
      <w:r w:rsidRPr="00815DD1">
        <w:rPr>
          <w:color w:val="000000"/>
          <w:sz w:val="18"/>
          <w:szCs w:val="18"/>
        </w:rPr>
        <w:t>Sorumlusu’nun</w:t>
      </w:r>
      <w:proofErr w:type="spellEnd"/>
      <w:r w:rsidRPr="00815DD1">
        <w:rPr>
          <w:color w:val="000000"/>
          <w:sz w:val="18"/>
          <w:szCs w:val="18"/>
        </w:rPr>
        <w:t xml:space="preserve"> yazılı izni olmadıkça veya Türkiye Cumhuriyeti mevzuatı uyarınca yetkili idari veya adli makamlarca hukuka uygun biçimde talep edilmedikçe Kişisel Verileri işlemeyecek, kullanmayacak veya ifşa etmeyecektir. </w:t>
      </w:r>
    </w:p>
    <w:p w14:paraId="74FB053B" w14:textId="77777777" w:rsidR="00815DD1" w:rsidRPr="00815DD1" w:rsidRDefault="00815DD1" w:rsidP="00815DD1">
      <w:pPr>
        <w:pStyle w:val="ListeParagraf"/>
        <w:spacing w:line="360" w:lineRule="auto"/>
        <w:ind w:left="360"/>
        <w:jc w:val="both"/>
        <w:rPr>
          <w:color w:val="000000"/>
          <w:sz w:val="18"/>
          <w:szCs w:val="18"/>
        </w:rPr>
      </w:pPr>
    </w:p>
    <w:p w14:paraId="5D04A6D6" w14:textId="77777777" w:rsidR="00815DD1" w:rsidRDefault="00815DD1" w:rsidP="00815DD1">
      <w:pPr>
        <w:pStyle w:val="ListeParagraf"/>
        <w:numPr>
          <w:ilvl w:val="1"/>
          <w:numId w:val="5"/>
        </w:numPr>
        <w:spacing w:line="360" w:lineRule="auto"/>
        <w:jc w:val="both"/>
        <w:rPr>
          <w:color w:val="000000"/>
          <w:sz w:val="18"/>
          <w:szCs w:val="18"/>
        </w:rPr>
      </w:pPr>
      <w:r w:rsidRPr="00815DD1">
        <w:rPr>
          <w:color w:val="000000"/>
          <w:sz w:val="18"/>
          <w:szCs w:val="18"/>
        </w:rPr>
        <w:t xml:space="preserve">Yetkili idari veya adli makamların hukuka uygun talepleri karşısında veri paylaşılması gereken hallerde, Veri İşleyen Veri </w:t>
      </w:r>
      <w:proofErr w:type="spellStart"/>
      <w:r w:rsidRPr="00815DD1">
        <w:rPr>
          <w:color w:val="000000"/>
          <w:sz w:val="18"/>
          <w:szCs w:val="18"/>
        </w:rPr>
        <w:t>Sorumlusu’nu</w:t>
      </w:r>
      <w:proofErr w:type="spellEnd"/>
      <w:r w:rsidRPr="00815DD1">
        <w:rPr>
          <w:color w:val="000000"/>
          <w:sz w:val="18"/>
          <w:szCs w:val="18"/>
        </w:rPr>
        <w:t xml:space="preserve"> derhal (3 iş günü içerisinde) durumdan haberdar edecek ve </w:t>
      </w:r>
      <w:proofErr w:type="spellStart"/>
      <w:r w:rsidRPr="00815DD1">
        <w:rPr>
          <w:color w:val="000000"/>
          <w:sz w:val="18"/>
          <w:szCs w:val="18"/>
        </w:rPr>
        <w:t>Taraflar’ın</w:t>
      </w:r>
      <w:proofErr w:type="spellEnd"/>
      <w:r w:rsidRPr="00815DD1">
        <w:rPr>
          <w:color w:val="000000"/>
          <w:sz w:val="18"/>
          <w:szCs w:val="18"/>
        </w:rPr>
        <w:t xml:space="preserve"> hukuki ve ticari menfaatleri açısından gerekli iş birliğinde bulunacaktır. </w:t>
      </w:r>
    </w:p>
    <w:p w14:paraId="1F86A412" w14:textId="77777777" w:rsidR="00815DD1" w:rsidRPr="00815DD1" w:rsidRDefault="00815DD1" w:rsidP="00815DD1">
      <w:pPr>
        <w:pStyle w:val="ListeParagraf"/>
        <w:rPr>
          <w:color w:val="000000"/>
          <w:sz w:val="18"/>
          <w:szCs w:val="18"/>
        </w:rPr>
      </w:pPr>
    </w:p>
    <w:p w14:paraId="57A63D33" w14:textId="77777777" w:rsidR="00815DD1" w:rsidRPr="00815DD1" w:rsidRDefault="00815DD1" w:rsidP="00815DD1">
      <w:pPr>
        <w:pStyle w:val="ListeParagraf"/>
        <w:spacing w:line="360" w:lineRule="auto"/>
        <w:ind w:left="360"/>
        <w:jc w:val="both"/>
        <w:rPr>
          <w:color w:val="000000"/>
          <w:sz w:val="18"/>
          <w:szCs w:val="18"/>
        </w:rPr>
      </w:pPr>
    </w:p>
    <w:p w14:paraId="16814A11" w14:textId="77777777" w:rsidR="00815DD1" w:rsidRPr="00815DD1" w:rsidRDefault="00815DD1" w:rsidP="00815DD1">
      <w:pPr>
        <w:pBdr>
          <w:top w:val="nil"/>
          <w:left w:val="nil"/>
          <w:bottom w:val="nil"/>
          <w:right w:val="nil"/>
          <w:between w:val="nil"/>
        </w:pBdr>
        <w:spacing w:before="240" w:after="240" w:line="360" w:lineRule="auto"/>
        <w:jc w:val="both"/>
        <w:rPr>
          <w:rFonts w:eastAsia="Arial" w:cs="Times New Roman"/>
          <w:b/>
          <w:color w:val="000000"/>
          <w:sz w:val="18"/>
          <w:szCs w:val="18"/>
          <w:u w:val="single"/>
          <w:lang w:eastAsia="tr-TR"/>
        </w:rPr>
      </w:pPr>
      <w:r w:rsidRPr="00815DD1">
        <w:rPr>
          <w:rFonts w:eastAsia="Arial" w:cs="Times New Roman"/>
          <w:b/>
          <w:sz w:val="18"/>
          <w:szCs w:val="18"/>
          <w:u w:val="single"/>
          <w:lang w:eastAsia="tr-TR"/>
        </w:rPr>
        <w:lastRenderedPageBreak/>
        <w:t xml:space="preserve">Madde 2- </w:t>
      </w:r>
      <w:r w:rsidRPr="00815DD1">
        <w:rPr>
          <w:rFonts w:eastAsia="Arial" w:cs="Times New Roman"/>
          <w:b/>
          <w:color w:val="000000"/>
          <w:sz w:val="18"/>
          <w:szCs w:val="18"/>
          <w:u w:val="single"/>
          <w:lang w:eastAsia="tr-TR"/>
        </w:rPr>
        <w:t xml:space="preserve">Veri Güvenliğine İlişkin Düzenlemeler </w:t>
      </w:r>
    </w:p>
    <w:p w14:paraId="79033E59" w14:textId="77777777" w:rsidR="00815DD1" w:rsidRPr="00815DD1" w:rsidRDefault="00815DD1" w:rsidP="00815DD1">
      <w:pPr>
        <w:pStyle w:val="ListeParagraf"/>
        <w:numPr>
          <w:ilvl w:val="0"/>
          <w:numId w:val="5"/>
        </w:numPr>
        <w:spacing w:line="360" w:lineRule="auto"/>
        <w:jc w:val="both"/>
        <w:rPr>
          <w:b/>
          <w:vanish/>
          <w:color w:val="000000"/>
          <w:sz w:val="18"/>
          <w:szCs w:val="18"/>
        </w:rPr>
      </w:pPr>
    </w:p>
    <w:p w14:paraId="0C7BC3D0" w14:textId="77777777" w:rsidR="00815DD1" w:rsidRPr="00815DD1" w:rsidRDefault="00815DD1" w:rsidP="00815DD1">
      <w:pPr>
        <w:pStyle w:val="ListeParagraf"/>
        <w:numPr>
          <w:ilvl w:val="1"/>
          <w:numId w:val="5"/>
        </w:numPr>
        <w:spacing w:line="360" w:lineRule="auto"/>
        <w:jc w:val="both"/>
        <w:rPr>
          <w:rFonts w:eastAsia="Arial" w:cs="Times New Roman"/>
          <w:color w:val="000000"/>
          <w:sz w:val="18"/>
          <w:szCs w:val="18"/>
          <w:lang w:eastAsia="tr-TR"/>
        </w:rPr>
      </w:pPr>
      <w:r w:rsidRPr="00815DD1">
        <w:rPr>
          <w:color w:val="000000"/>
          <w:sz w:val="18"/>
          <w:szCs w:val="18"/>
        </w:rPr>
        <w:t xml:space="preserve">Veri İşleyen, kişisel verilere gerek kendi personeli gerekse üçüncü taraflarca yetkisiz bir şekilde </w:t>
      </w:r>
      <w:r w:rsidRPr="00815DD1">
        <w:rPr>
          <w:rFonts w:eastAsia="Arial" w:cs="Times New Roman"/>
          <w:color w:val="000000"/>
          <w:sz w:val="18"/>
          <w:szCs w:val="18"/>
          <w:lang w:eastAsia="tr-TR"/>
        </w:rPr>
        <w:t xml:space="preserve">erişilmesini ve kişisel verilerin kendisine aktarımı amacı dışında kullanılmasını engelleyecek şekilde gerekli ve Kanun ve ilgili sair mevzuatta belirtilen uygun güvenlik düzeyi önlemlerini almakla yükümlüdür. Veri İşleyen, bu kapsamda alınacak tedbirlerin her halükârda (varsa) yürürlükteki mevzuat veya benzer alanlarda faaliyet gösteren basiretli bir tacir tarafından kendi nezdinde saklanan kişisel verilerin güvenliği için alınan önlemlerden daha az olmayacağını kabul ve beyan eder. Bu tedbirler sayılanlarla sınırlı olmamak üzere, </w:t>
      </w:r>
      <w:r w:rsidRPr="00815DD1">
        <w:rPr>
          <w:rFonts w:eastAsia="Arial" w:cs="Times New Roman"/>
          <w:i/>
          <w:color w:val="000000"/>
          <w:sz w:val="18"/>
          <w:szCs w:val="18"/>
          <w:lang w:eastAsia="tr-TR"/>
        </w:rPr>
        <w:t>Kişisel Verileri Koruma Kurumu’nun Kişisel Veri Güvenliği Rehberi</w:t>
      </w:r>
      <w:r w:rsidRPr="00815DD1">
        <w:rPr>
          <w:rFonts w:eastAsia="Arial" w:cs="Times New Roman"/>
          <w:color w:val="000000"/>
          <w:sz w:val="18"/>
          <w:szCs w:val="18"/>
          <w:lang w:eastAsia="tr-TR"/>
        </w:rPr>
        <w:t xml:space="preserve">’nde öngörülen ve/veya öngörülecek olan teknik ve idari tedbirleri içerecektir. </w:t>
      </w:r>
    </w:p>
    <w:p w14:paraId="255B3965" w14:textId="77777777" w:rsidR="00815DD1" w:rsidRPr="00815DD1" w:rsidRDefault="00815DD1" w:rsidP="00815DD1">
      <w:pPr>
        <w:pStyle w:val="ListeParagraf"/>
        <w:numPr>
          <w:ilvl w:val="1"/>
          <w:numId w:val="5"/>
        </w:numPr>
        <w:spacing w:line="360" w:lineRule="auto"/>
        <w:jc w:val="both"/>
        <w:rPr>
          <w:rFonts w:eastAsia="Arial" w:cs="Times New Roman"/>
          <w:color w:val="000000"/>
          <w:sz w:val="18"/>
          <w:szCs w:val="18"/>
          <w:lang w:eastAsia="tr-TR"/>
        </w:rPr>
      </w:pPr>
      <w:r w:rsidRPr="00815DD1">
        <w:rPr>
          <w:rFonts w:eastAsia="Arial" w:cs="Times New Roman"/>
          <w:sz w:val="18"/>
          <w:szCs w:val="18"/>
          <w:lang w:eastAsia="tr-TR"/>
        </w:rPr>
        <w:t xml:space="preserve">Veri İşleyen, (i) kişisel verileri yalnızca sözleşme konusu Hizmetlerin yerine getirilebilmesi bakımından zorunlu olduğu kadarıyla işleyeceğini; (ii) çalışanlarının verilere erişim ve verileri işleme yetkilerini Kanuna uygun olarak sadece işbu sözleşme konusu hizmetin yerine getirilmesi için gerektiği ölçüde tanımlayacağını; (iii) çalışanlarının bu erişim yetkilerini kullanırken eriştikleri bilgileri ve erişim için kullandıkları şifreleri/metotları hiç kimse ile paylaşmamaları için gerekli tüm tedbirleri alıp çalışanlarını bu konuda bilgilendireceğini; (iv) çalışanlarını Kanun kapsamındaki yükümlülükleri hakkında bilgilendireceklerini ve çalışanlarına bu kapsamda eğitim vereceğini kabul, beyan ve taahhüt eder. </w:t>
      </w:r>
    </w:p>
    <w:p w14:paraId="37B59942" w14:textId="77777777" w:rsidR="00815DD1" w:rsidRPr="00815DD1" w:rsidRDefault="00815DD1" w:rsidP="00815DD1">
      <w:pPr>
        <w:spacing w:before="240" w:after="240" w:line="360" w:lineRule="auto"/>
        <w:jc w:val="both"/>
        <w:rPr>
          <w:rFonts w:eastAsia="Arial" w:cs="Times New Roman"/>
          <w:b/>
          <w:sz w:val="18"/>
          <w:szCs w:val="18"/>
          <w:u w:val="single"/>
          <w:lang w:eastAsia="tr-TR"/>
        </w:rPr>
      </w:pPr>
      <w:r w:rsidRPr="00815DD1">
        <w:rPr>
          <w:rFonts w:eastAsia="Arial" w:cs="Times New Roman"/>
          <w:b/>
          <w:sz w:val="18"/>
          <w:szCs w:val="18"/>
          <w:u w:val="single"/>
          <w:lang w:eastAsia="tr-TR"/>
        </w:rPr>
        <w:t xml:space="preserve">Madde 3- İlgili Kişi Başvurularının Veri Sorumlusuna Bildirimi </w:t>
      </w:r>
    </w:p>
    <w:p w14:paraId="4CC540FB" w14:textId="77777777" w:rsidR="00815DD1" w:rsidRPr="00815DD1" w:rsidRDefault="00815DD1" w:rsidP="00815DD1">
      <w:pPr>
        <w:spacing w:after="0" w:line="360" w:lineRule="auto"/>
        <w:jc w:val="both"/>
        <w:rPr>
          <w:rFonts w:eastAsia="Arial" w:cs="Times New Roman"/>
          <w:color w:val="000000"/>
          <w:sz w:val="18"/>
          <w:szCs w:val="18"/>
          <w:u w:val="single"/>
          <w:lang w:eastAsia="tr-TR"/>
        </w:rPr>
      </w:pPr>
      <w:r w:rsidRPr="00815DD1">
        <w:rPr>
          <w:rFonts w:eastAsia="Garamond" w:cs="Times New Roman"/>
          <w:sz w:val="18"/>
          <w:szCs w:val="18"/>
        </w:rPr>
        <w:t xml:space="preserve">İlgili kişinin herhangi bir şekilde doğrudan Veri </w:t>
      </w:r>
      <w:proofErr w:type="spellStart"/>
      <w:r w:rsidRPr="00815DD1">
        <w:rPr>
          <w:rFonts w:eastAsia="Garamond" w:cs="Times New Roman"/>
          <w:sz w:val="18"/>
          <w:szCs w:val="18"/>
        </w:rPr>
        <w:t>İşleyen’e</w:t>
      </w:r>
      <w:proofErr w:type="spellEnd"/>
      <w:r w:rsidRPr="00815DD1">
        <w:rPr>
          <w:rFonts w:eastAsia="Garamond" w:cs="Times New Roman"/>
          <w:sz w:val="18"/>
          <w:szCs w:val="18"/>
        </w:rPr>
        <w:t xml:space="preserve"> </w:t>
      </w:r>
      <w:r w:rsidRPr="00815DD1">
        <w:rPr>
          <w:rFonts w:eastAsia="Arial" w:cs="Times New Roman"/>
          <w:sz w:val="18"/>
          <w:szCs w:val="18"/>
          <w:lang w:eastAsia="tr-TR"/>
        </w:rPr>
        <w:t xml:space="preserve">Veri </w:t>
      </w:r>
      <w:proofErr w:type="spellStart"/>
      <w:r w:rsidRPr="00815DD1">
        <w:rPr>
          <w:rFonts w:eastAsia="Arial" w:cs="Times New Roman"/>
          <w:sz w:val="18"/>
          <w:szCs w:val="18"/>
          <w:lang w:eastAsia="tr-TR"/>
        </w:rPr>
        <w:t>Sorumlusu’nu</w:t>
      </w:r>
      <w:proofErr w:type="spellEnd"/>
      <w:r w:rsidRPr="00815DD1">
        <w:rPr>
          <w:rFonts w:eastAsia="Arial" w:cs="Times New Roman"/>
          <w:sz w:val="18"/>
          <w:szCs w:val="18"/>
          <w:lang w:eastAsia="tr-TR"/>
        </w:rPr>
        <w:t xml:space="preserve"> </w:t>
      </w:r>
      <w:r w:rsidRPr="00815DD1">
        <w:rPr>
          <w:rFonts w:eastAsia="Garamond" w:cs="Times New Roman"/>
          <w:sz w:val="18"/>
          <w:szCs w:val="18"/>
        </w:rPr>
        <w:t>ilgilendiren bir talepte bulunması halinde, Veri İşleyen söz konusu talebe ilişkin olarak üç iş günü içinde</w:t>
      </w:r>
      <w:r w:rsidRPr="00815DD1">
        <w:rPr>
          <w:rFonts w:eastAsia="Arial" w:cs="Times New Roman"/>
          <w:sz w:val="18"/>
          <w:szCs w:val="18"/>
          <w:lang w:eastAsia="tr-TR"/>
        </w:rPr>
        <w:t xml:space="preserve"> Veri </w:t>
      </w:r>
      <w:proofErr w:type="spellStart"/>
      <w:r w:rsidRPr="00815DD1">
        <w:rPr>
          <w:rFonts w:eastAsia="Arial" w:cs="Times New Roman"/>
          <w:sz w:val="18"/>
          <w:szCs w:val="18"/>
          <w:lang w:eastAsia="tr-TR"/>
        </w:rPr>
        <w:t>Sorumlusu</w:t>
      </w:r>
      <w:r w:rsidRPr="00815DD1">
        <w:rPr>
          <w:rFonts w:eastAsia="Garamond" w:cs="Times New Roman"/>
          <w:sz w:val="18"/>
          <w:szCs w:val="18"/>
        </w:rPr>
        <w:t>’na</w:t>
      </w:r>
      <w:proofErr w:type="spellEnd"/>
      <w:r w:rsidRPr="00815DD1">
        <w:rPr>
          <w:rFonts w:eastAsia="Garamond" w:cs="Times New Roman"/>
          <w:sz w:val="18"/>
          <w:szCs w:val="18"/>
        </w:rPr>
        <w:t xml:space="preserve"> yazılı bildirimde bulunulacak ve gerekli bilgi, belge ve iş birliğinde bulunacaktır. </w:t>
      </w:r>
    </w:p>
    <w:p w14:paraId="465ACC61" w14:textId="77777777" w:rsidR="00815DD1" w:rsidRPr="00815DD1" w:rsidRDefault="00815DD1" w:rsidP="00815DD1">
      <w:pPr>
        <w:spacing w:before="240" w:after="240" w:line="360" w:lineRule="auto"/>
        <w:jc w:val="both"/>
        <w:rPr>
          <w:rFonts w:eastAsia="Arial" w:cs="Times New Roman"/>
          <w:b/>
          <w:color w:val="000000"/>
          <w:sz w:val="18"/>
          <w:szCs w:val="18"/>
          <w:u w:val="single"/>
          <w:lang w:eastAsia="tr-TR"/>
        </w:rPr>
      </w:pPr>
      <w:r w:rsidRPr="00815DD1">
        <w:rPr>
          <w:rFonts w:eastAsia="Arial" w:cs="Times New Roman"/>
          <w:b/>
          <w:color w:val="000000"/>
          <w:sz w:val="18"/>
          <w:szCs w:val="18"/>
          <w:u w:val="single"/>
          <w:lang w:eastAsia="tr-TR"/>
        </w:rPr>
        <w:t xml:space="preserve">Madde 4- Veri </w:t>
      </w:r>
      <w:proofErr w:type="spellStart"/>
      <w:r w:rsidRPr="00815DD1">
        <w:rPr>
          <w:rFonts w:eastAsia="Arial" w:cs="Times New Roman"/>
          <w:b/>
          <w:color w:val="000000"/>
          <w:sz w:val="18"/>
          <w:szCs w:val="18"/>
          <w:u w:val="single"/>
          <w:lang w:eastAsia="tr-TR"/>
        </w:rPr>
        <w:t>İşleyen’in</w:t>
      </w:r>
      <w:proofErr w:type="spellEnd"/>
      <w:r w:rsidRPr="00815DD1">
        <w:rPr>
          <w:rFonts w:eastAsia="Arial" w:cs="Times New Roman"/>
          <w:b/>
          <w:color w:val="000000"/>
          <w:sz w:val="18"/>
          <w:szCs w:val="18"/>
          <w:u w:val="single"/>
          <w:lang w:eastAsia="tr-TR"/>
        </w:rPr>
        <w:t xml:space="preserve"> Denetimi  </w:t>
      </w:r>
    </w:p>
    <w:p w14:paraId="245F6DFF" w14:textId="77777777" w:rsidR="00815DD1" w:rsidRPr="00815DD1" w:rsidRDefault="00815DD1" w:rsidP="00815DD1">
      <w:pPr>
        <w:pStyle w:val="ListeParagraf"/>
        <w:numPr>
          <w:ilvl w:val="0"/>
          <w:numId w:val="5"/>
        </w:numPr>
        <w:spacing w:line="360" w:lineRule="auto"/>
        <w:jc w:val="both"/>
        <w:rPr>
          <w:rFonts w:eastAsia="Arial" w:cs="Times New Roman"/>
          <w:b/>
          <w:vanish/>
          <w:color w:val="000000"/>
          <w:sz w:val="18"/>
          <w:szCs w:val="18"/>
          <w:lang w:eastAsia="tr-TR"/>
        </w:rPr>
      </w:pPr>
    </w:p>
    <w:p w14:paraId="7C0B916C" w14:textId="77777777" w:rsidR="00815DD1" w:rsidRPr="00815DD1" w:rsidRDefault="00815DD1" w:rsidP="00815DD1">
      <w:pPr>
        <w:pStyle w:val="ListeParagraf"/>
        <w:numPr>
          <w:ilvl w:val="0"/>
          <w:numId w:val="5"/>
        </w:numPr>
        <w:spacing w:line="360" w:lineRule="auto"/>
        <w:jc w:val="both"/>
        <w:rPr>
          <w:rFonts w:eastAsia="Arial" w:cs="Times New Roman"/>
          <w:b/>
          <w:vanish/>
          <w:color w:val="000000"/>
          <w:sz w:val="18"/>
          <w:szCs w:val="18"/>
          <w:lang w:eastAsia="tr-TR"/>
        </w:rPr>
      </w:pPr>
    </w:p>
    <w:p w14:paraId="62D6C881" w14:textId="77777777" w:rsidR="00815DD1" w:rsidRPr="00815DD1" w:rsidRDefault="00815DD1" w:rsidP="00815DD1">
      <w:pPr>
        <w:pStyle w:val="ListeParagraf"/>
        <w:numPr>
          <w:ilvl w:val="1"/>
          <w:numId w:val="5"/>
        </w:numPr>
        <w:spacing w:line="360" w:lineRule="auto"/>
        <w:jc w:val="both"/>
        <w:rPr>
          <w:rFonts w:eastAsia="Arial" w:cs="Times New Roman"/>
          <w:sz w:val="18"/>
          <w:szCs w:val="18"/>
          <w:lang w:eastAsia="tr-TR"/>
        </w:rPr>
      </w:pPr>
      <w:r w:rsidRPr="00815DD1">
        <w:rPr>
          <w:rFonts w:eastAsia="Arial" w:cs="Times New Roman"/>
          <w:color w:val="000000"/>
          <w:sz w:val="18"/>
          <w:szCs w:val="18"/>
          <w:lang w:eastAsia="tr-TR"/>
        </w:rPr>
        <w:t xml:space="preserve">Veri İşleyen, Sözleşme kapsamındaki kişisel veri işleme faaliyetleri bakımından </w:t>
      </w:r>
      <w:r w:rsidRPr="00815DD1">
        <w:rPr>
          <w:rFonts w:eastAsia="Arial" w:cs="Times New Roman"/>
          <w:sz w:val="18"/>
          <w:szCs w:val="18"/>
          <w:lang w:eastAsia="tr-TR"/>
        </w:rPr>
        <w:t xml:space="preserve">Veri Sorumlusu </w:t>
      </w:r>
      <w:r w:rsidRPr="00815DD1">
        <w:rPr>
          <w:rFonts w:eastAsia="Arial" w:cs="Times New Roman"/>
          <w:color w:val="000000"/>
          <w:sz w:val="18"/>
          <w:szCs w:val="18"/>
          <w:lang w:eastAsia="tr-TR"/>
        </w:rPr>
        <w:t>ve Kişisel Verileri Koruma Kurulu denetimine tabi olduğunu kabul ve beyan eder.</w:t>
      </w:r>
      <w:r w:rsidRPr="00815DD1">
        <w:rPr>
          <w:rFonts w:eastAsia="Arial" w:cs="Times New Roman"/>
          <w:sz w:val="18"/>
          <w:szCs w:val="18"/>
          <w:lang w:eastAsia="tr-TR"/>
        </w:rPr>
        <w:t xml:space="preserve"> Veri Sorumlusu, söz konusu denetim hakkını tarafsız üçüncü bir kişi eliyle kullanabilecek veya Veri </w:t>
      </w:r>
      <w:proofErr w:type="spellStart"/>
      <w:r w:rsidRPr="00815DD1">
        <w:rPr>
          <w:rFonts w:eastAsia="Arial" w:cs="Times New Roman"/>
          <w:sz w:val="18"/>
          <w:szCs w:val="18"/>
          <w:lang w:eastAsia="tr-TR"/>
        </w:rPr>
        <w:t>İşleyen’den</w:t>
      </w:r>
      <w:proofErr w:type="spellEnd"/>
      <w:r w:rsidRPr="00815DD1">
        <w:rPr>
          <w:rFonts w:eastAsia="Arial" w:cs="Times New Roman"/>
          <w:sz w:val="18"/>
          <w:szCs w:val="18"/>
          <w:lang w:eastAsia="tr-TR"/>
        </w:rPr>
        <w:t xml:space="preserve"> söz konusu denetimi gerçekleştirmesini talep edebilecektir.</w:t>
      </w:r>
    </w:p>
    <w:p w14:paraId="23AF29C5" w14:textId="77777777" w:rsidR="00815DD1" w:rsidRPr="00815DD1" w:rsidRDefault="00815DD1" w:rsidP="00815DD1">
      <w:pPr>
        <w:pStyle w:val="ListeParagraf"/>
        <w:numPr>
          <w:ilvl w:val="1"/>
          <w:numId w:val="5"/>
        </w:numPr>
        <w:spacing w:line="360" w:lineRule="auto"/>
        <w:jc w:val="both"/>
        <w:rPr>
          <w:rFonts w:eastAsia="Arial" w:cs="Times New Roman"/>
          <w:sz w:val="18"/>
          <w:szCs w:val="18"/>
          <w:lang w:eastAsia="tr-TR"/>
        </w:rPr>
      </w:pPr>
      <w:r w:rsidRPr="00815DD1">
        <w:rPr>
          <w:rFonts w:eastAsia="Arial" w:cs="Times New Roman"/>
          <w:sz w:val="18"/>
          <w:szCs w:val="18"/>
          <w:lang w:eastAsia="tr-TR"/>
        </w:rPr>
        <w:t xml:space="preserve">Veri İşleyen, Hizmet kapsamında belirtilen işleme faaliyetleriyle sınırlı olarak veri işlenmesine ilişkin gerekli tüm kayıt ve dokümanları Veri </w:t>
      </w:r>
      <w:proofErr w:type="spellStart"/>
      <w:r w:rsidRPr="00815DD1">
        <w:rPr>
          <w:rFonts w:eastAsia="Arial" w:cs="Times New Roman"/>
          <w:sz w:val="18"/>
          <w:szCs w:val="18"/>
          <w:lang w:eastAsia="tr-TR"/>
        </w:rPr>
        <w:t>Sorumlusu’nun</w:t>
      </w:r>
      <w:proofErr w:type="spellEnd"/>
      <w:r w:rsidRPr="00815DD1">
        <w:rPr>
          <w:rFonts w:eastAsia="Arial" w:cs="Times New Roman"/>
          <w:sz w:val="18"/>
          <w:szCs w:val="18"/>
          <w:lang w:eastAsia="tr-TR"/>
        </w:rPr>
        <w:t xml:space="preserve"> talebi halinde veri işlemenin mevzuata ve işbu </w:t>
      </w:r>
      <w:proofErr w:type="spellStart"/>
      <w:r w:rsidRPr="00815DD1">
        <w:rPr>
          <w:rFonts w:eastAsia="Arial" w:cs="Times New Roman"/>
          <w:sz w:val="18"/>
          <w:szCs w:val="18"/>
          <w:lang w:eastAsia="tr-TR"/>
        </w:rPr>
        <w:t>Sözleşme’ye</w:t>
      </w:r>
      <w:proofErr w:type="spellEnd"/>
      <w:r w:rsidRPr="00815DD1">
        <w:rPr>
          <w:rFonts w:eastAsia="Arial" w:cs="Times New Roman"/>
          <w:sz w:val="18"/>
          <w:szCs w:val="18"/>
          <w:lang w:eastAsia="tr-TR"/>
        </w:rPr>
        <w:t xml:space="preserve"> uygunluğu bakımından incelenmesi için Veri </w:t>
      </w:r>
      <w:proofErr w:type="spellStart"/>
      <w:r w:rsidRPr="00815DD1">
        <w:rPr>
          <w:rFonts w:eastAsia="Arial" w:cs="Times New Roman"/>
          <w:sz w:val="18"/>
          <w:szCs w:val="18"/>
          <w:lang w:eastAsia="tr-TR"/>
        </w:rPr>
        <w:t>Sorumlusu’na</w:t>
      </w:r>
      <w:proofErr w:type="spellEnd"/>
      <w:r w:rsidRPr="00815DD1">
        <w:rPr>
          <w:rFonts w:eastAsia="Arial" w:cs="Times New Roman"/>
          <w:sz w:val="18"/>
          <w:szCs w:val="18"/>
          <w:lang w:eastAsia="tr-TR"/>
        </w:rPr>
        <w:t xml:space="preserve"> gönderecek ya da Veri </w:t>
      </w:r>
      <w:proofErr w:type="spellStart"/>
      <w:r w:rsidRPr="00815DD1">
        <w:rPr>
          <w:rFonts w:eastAsia="Arial" w:cs="Times New Roman"/>
          <w:sz w:val="18"/>
          <w:szCs w:val="18"/>
          <w:lang w:eastAsia="tr-TR"/>
        </w:rPr>
        <w:t>Sorumlusu’nun</w:t>
      </w:r>
      <w:proofErr w:type="spellEnd"/>
      <w:r w:rsidRPr="00815DD1">
        <w:rPr>
          <w:rFonts w:eastAsia="Arial" w:cs="Times New Roman"/>
          <w:sz w:val="18"/>
          <w:szCs w:val="18"/>
          <w:lang w:eastAsia="tr-TR"/>
        </w:rPr>
        <w:t xml:space="preserve"> erişimine açacaktır.</w:t>
      </w:r>
    </w:p>
    <w:p w14:paraId="2A9BDE30" w14:textId="77777777" w:rsidR="00815DD1" w:rsidRPr="00815DD1" w:rsidRDefault="00815DD1" w:rsidP="00815DD1">
      <w:pPr>
        <w:pStyle w:val="ListeParagraf"/>
        <w:numPr>
          <w:ilvl w:val="1"/>
          <w:numId w:val="5"/>
        </w:numPr>
        <w:spacing w:line="360" w:lineRule="auto"/>
        <w:jc w:val="both"/>
        <w:rPr>
          <w:rFonts w:eastAsia="Arial" w:cs="Times New Roman"/>
          <w:sz w:val="18"/>
          <w:szCs w:val="18"/>
          <w:lang w:eastAsia="tr-TR"/>
        </w:rPr>
      </w:pPr>
      <w:r w:rsidRPr="00815DD1">
        <w:rPr>
          <w:rFonts w:eastAsia="Arial" w:cs="Times New Roman"/>
          <w:sz w:val="18"/>
          <w:szCs w:val="18"/>
          <w:lang w:eastAsia="tr-TR"/>
        </w:rPr>
        <w:t xml:space="preserve">Veri İşleyen, Veri </w:t>
      </w:r>
      <w:proofErr w:type="spellStart"/>
      <w:r w:rsidRPr="00815DD1">
        <w:rPr>
          <w:rFonts w:eastAsia="Arial" w:cs="Times New Roman"/>
          <w:sz w:val="18"/>
          <w:szCs w:val="18"/>
          <w:lang w:eastAsia="tr-TR"/>
        </w:rPr>
        <w:t>Sorumlusu’nun</w:t>
      </w:r>
      <w:proofErr w:type="spellEnd"/>
      <w:r w:rsidRPr="00815DD1">
        <w:rPr>
          <w:rFonts w:eastAsia="Arial" w:cs="Times New Roman"/>
          <w:sz w:val="18"/>
          <w:szCs w:val="18"/>
          <w:lang w:eastAsia="tr-TR"/>
        </w:rPr>
        <w:t xml:space="preserve"> talebi halinde, Veri Sorumlusu tarafından belirlenecek ve Veri İşleyen </w:t>
      </w:r>
      <w:proofErr w:type="gramStart"/>
      <w:r w:rsidRPr="00815DD1">
        <w:rPr>
          <w:rFonts w:eastAsia="Arial" w:cs="Times New Roman"/>
          <w:sz w:val="18"/>
          <w:szCs w:val="18"/>
          <w:lang w:eastAsia="tr-TR"/>
        </w:rPr>
        <w:t>ile birlikte</w:t>
      </w:r>
      <w:proofErr w:type="gramEnd"/>
      <w:r w:rsidRPr="00815DD1">
        <w:rPr>
          <w:rFonts w:eastAsia="Arial" w:cs="Times New Roman"/>
          <w:sz w:val="18"/>
          <w:szCs w:val="18"/>
          <w:lang w:eastAsia="tr-TR"/>
        </w:rPr>
        <w:t xml:space="preserve"> mutabık kalınan makul süre içerisinde, almış olduğu Teknik ve İdari Tedbirler listesini, Veri </w:t>
      </w:r>
      <w:proofErr w:type="spellStart"/>
      <w:r w:rsidRPr="00815DD1">
        <w:rPr>
          <w:rFonts w:eastAsia="Arial" w:cs="Times New Roman"/>
          <w:sz w:val="18"/>
          <w:szCs w:val="18"/>
          <w:lang w:eastAsia="tr-TR"/>
        </w:rPr>
        <w:t>İşleyen’in</w:t>
      </w:r>
      <w:proofErr w:type="spellEnd"/>
      <w:r w:rsidRPr="00815DD1">
        <w:rPr>
          <w:rFonts w:eastAsia="Arial" w:cs="Times New Roman"/>
          <w:sz w:val="18"/>
          <w:szCs w:val="18"/>
          <w:lang w:eastAsia="tr-TR"/>
        </w:rPr>
        <w:t xml:space="preserve"> kişisel verilerin korunması mevzuatına uyumu hakkındaki taahhüdünü yazılı olarak iletir.</w:t>
      </w:r>
    </w:p>
    <w:p w14:paraId="38A79AF3" w14:textId="77777777" w:rsidR="00815DD1" w:rsidRPr="00815DD1" w:rsidRDefault="00815DD1" w:rsidP="00815DD1">
      <w:pPr>
        <w:pBdr>
          <w:top w:val="nil"/>
          <w:left w:val="nil"/>
          <w:bottom w:val="nil"/>
          <w:right w:val="nil"/>
          <w:between w:val="nil"/>
        </w:pBdr>
        <w:spacing w:before="240" w:after="240" w:line="360" w:lineRule="auto"/>
        <w:jc w:val="both"/>
        <w:rPr>
          <w:rFonts w:eastAsia="Arial" w:cs="Times New Roman"/>
          <w:b/>
          <w:color w:val="000000"/>
          <w:sz w:val="18"/>
          <w:szCs w:val="18"/>
          <w:u w:val="single"/>
          <w:lang w:eastAsia="tr-TR"/>
        </w:rPr>
      </w:pPr>
      <w:r w:rsidRPr="00815DD1">
        <w:rPr>
          <w:rFonts w:eastAsia="Arial" w:cs="Times New Roman"/>
          <w:b/>
          <w:color w:val="000000"/>
          <w:sz w:val="18"/>
          <w:szCs w:val="18"/>
          <w:u w:val="single"/>
          <w:lang w:eastAsia="tr-TR"/>
        </w:rPr>
        <w:t xml:space="preserve">Madde 5- Tazminat </w:t>
      </w:r>
    </w:p>
    <w:p w14:paraId="10F02902" w14:textId="77777777" w:rsidR="00815DD1" w:rsidRPr="00815DD1" w:rsidRDefault="00815DD1" w:rsidP="00815DD1">
      <w:pPr>
        <w:spacing w:line="360" w:lineRule="auto"/>
        <w:jc w:val="both"/>
        <w:rPr>
          <w:rFonts w:cs="Times New Roman"/>
          <w:sz w:val="18"/>
          <w:szCs w:val="18"/>
        </w:rPr>
      </w:pPr>
      <w:r w:rsidRPr="00815DD1">
        <w:rPr>
          <w:rFonts w:eastAsia="Arial" w:cs="Times New Roman"/>
          <w:sz w:val="18"/>
          <w:szCs w:val="18"/>
          <w:lang w:eastAsia="tr-TR"/>
        </w:rPr>
        <w:t>Veri Sorumlusu,</w:t>
      </w:r>
      <w:r w:rsidRPr="00815DD1">
        <w:rPr>
          <w:rFonts w:cs="Times New Roman"/>
          <w:sz w:val="18"/>
          <w:szCs w:val="18"/>
        </w:rPr>
        <w:t xml:space="preserve"> işbu Protokol hükümlerinin ihlali de dahil olmak üzere Veri </w:t>
      </w:r>
      <w:proofErr w:type="spellStart"/>
      <w:r w:rsidRPr="00815DD1">
        <w:rPr>
          <w:rFonts w:cs="Times New Roman"/>
          <w:sz w:val="18"/>
          <w:szCs w:val="18"/>
        </w:rPr>
        <w:t>İşleyen’den</w:t>
      </w:r>
      <w:proofErr w:type="spellEnd"/>
      <w:r w:rsidRPr="00815DD1">
        <w:rPr>
          <w:rFonts w:cs="Times New Roman"/>
          <w:sz w:val="18"/>
          <w:szCs w:val="18"/>
        </w:rPr>
        <w:t xml:space="preserve"> kaynaklanan nedenlerle bir zarara uğraması, yasal, idari veya cezai bir yaptırıma tabi tutulması ya da herhangi bir zararı tazminle mükellef kılınması halinde, Kurul ya da mahkeme kararı ile tespit edilmiş tutarlar, Veri </w:t>
      </w:r>
      <w:proofErr w:type="spellStart"/>
      <w:r w:rsidRPr="00815DD1">
        <w:rPr>
          <w:rFonts w:cs="Times New Roman"/>
          <w:sz w:val="18"/>
          <w:szCs w:val="18"/>
        </w:rPr>
        <w:t>İşleyen’e</w:t>
      </w:r>
      <w:proofErr w:type="spellEnd"/>
      <w:r w:rsidRPr="00815DD1">
        <w:rPr>
          <w:rFonts w:cs="Times New Roman"/>
          <w:sz w:val="18"/>
          <w:szCs w:val="18"/>
        </w:rPr>
        <w:t xml:space="preserve"> rücu edilecek ve ilgili kararda belirtilen şekilde Veri </w:t>
      </w:r>
      <w:proofErr w:type="spellStart"/>
      <w:r w:rsidRPr="00815DD1">
        <w:rPr>
          <w:rFonts w:cs="Times New Roman"/>
          <w:sz w:val="18"/>
          <w:szCs w:val="18"/>
        </w:rPr>
        <w:t>Sorumlusu’na</w:t>
      </w:r>
      <w:proofErr w:type="spellEnd"/>
      <w:r w:rsidRPr="00815DD1">
        <w:rPr>
          <w:rFonts w:cs="Times New Roman"/>
          <w:sz w:val="18"/>
          <w:szCs w:val="18"/>
        </w:rPr>
        <w:t xml:space="preserve"> ödenecektir. </w:t>
      </w:r>
    </w:p>
    <w:p w14:paraId="6861E533" w14:textId="77777777" w:rsidR="00815DD1" w:rsidRPr="00815DD1" w:rsidRDefault="00815DD1" w:rsidP="00815DD1">
      <w:pPr>
        <w:spacing w:before="240" w:after="240" w:line="360" w:lineRule="auto"/>
        <w:jc w:val="both"/>
        <w:rPr>
          <w:rFonts w:eastAsia="Arial" w:cs="Times New Roman"/>
          <w:b/>
          <w:sz w:val="18"/>
          <w:szCs w:val="18"/>
          <w:u w:val="single"/>
          <w:lang w:eastAsia="tr-TR"/>
        </w:rPr>
      </w:pPr>
      <w:r w:rsidRPr="00815DD1">
        <w:rPr>
          <w:rFonts w:cs="Times New Roman"/>
          <w:b/>
          <w:sz w:val="18"/>
          <w:szCs w:val="18"/>
          <w:u w:val="single"/>
        </w:rPr>
        <w:t>Madde 6- Diğer Yükümlülükler</w:t>
      </w:r>
    </w:p>
    <w:p w14:paraId="0EA2CD91" w14:textId="77777777" w:rsidR="00815DD1" w:rsidRPr="00815DD1" w:rsidRDefault="00815DD1" w:rsidP="00815DD1">
      <w:pPr>
        <w:pStyle w:val="ListeParagraf"/>
        <w:numPr>
          <w:ilvl w:val="0"/>
          <w:numId w:val="5"/>
        </w:numPr>
        <w:spacing w:line="360" w:lineRule="auto"/>
        <w:jc w:val="both"/>
        <w:rPr>
          <w:rFonts w:eastAsia="Arial" w:cs="Times New Roman"/>
          <w:b/>
          <w:vanish/>
          <w:sz w:val="18"/>
          <w:szCs w:val="18"/>
          <w:lang w:eastAsia="tr-TR"/>
        </w:rPr>
      </w:pPr>
    </w:p>
    <w:p w14:paraId="16B4E6B4" w14:textId="77777777" w:rsidR="00815DD1" w:rsidRPr="00815DD1" w:rsidRDefault="00815DD1" w:rsidP="00815DD1">
      <w:pPr>
        <w:pStyle w:val="ListeParagraf"/>
        <w:numPr>
          <w:ilvl w:val="0"/>
          <w:numId w:val="5"/>
        </w:numPr>
        <w:spacing w:line="360" w:lineRule="auto"/>
        <w:jc w:val="both"/>
        <w:rPr>
          <w:rFonts w:eastAsia="Arial" w:cs="Times New Roman"/>
          <w:b/>
          <w:vanish/>
          <w:sz w:val="18"/>
          <w:szCs w:val="18"/>
          <w:lang w:eastAsia="tr-TR"/>
        </w:rPr>
      </w:pPr>
    </w:p>
    <w:p w14:paraId="3503559E" w14:textId="77777777" w:rsidR="00815DD1" w:rsidRPr="00815DD1" w:rsidRDefault="00815DD1" w:rsidP="00815DD1">
      <w:pPr>
        <w:pStyle w:val="ListeParagraf"/>
        <w:numPr>
          <w:ilvl w:val="1"/>
          <w:numId w:val="5"/>
        </w:numPr>
        <w:spacing w:line="360" w:lineRule="auto"/>
        <w:jc w:val="both"/>
        <w:rPr>
          <w:rFonts w:eastAsia="Arial" w:cs="Times New Roman"/>
          <w:color w:val="000000"/>
          <w:sz w:val="18"/>
          <w:szCs w:val="18"/>
          <w:lang w:eastAsia="tr-TR"/>
        </w:rPr>
      </w:pPr>
      <w:r w:rsidRPr="00815DD1">
        <w:rPr>
          <w:rFonts w:eastAsia="Arial" w:cs="Times New Roman"/>
          <w:color w:val="000000"/>
          <w:sz w:val="18"/>
          <w:szCs w:val="18"/>
          <w:lang w:eastAsia="tr-TR"/>
        </w:rPr>
        <w:t xml:space="preserve"> Bahsi geçen düzenlemeler kapsamında meydana gelebilecek herhangi bir değişiklik, güncelleme veyahut yeni bir Kurul kararı yayınlanması nedeniyle </w:t>
      </w:r>
      <w:proofErr w:type="spellStart"/>
      <w:r w:rsidRPr="00815DD1">
        <w:rPr>
          <w:rFonts w:eastAsia="Arial" w:cs="Times New Roman"/>
          <w:sz w:val="18"/>
          <w:szCs w:val="18"/>
          <w:lang w:eastAsia="tr-TR"/>
        </w:rPr>
        <w:t>Taraflar’ın</w:t>
      </w:r>
      <w:proofErr w:type="spellEnd"/>
      <w:r w:rsidRPr="00815DD1">
        <w:rPr>
          <w:rFonts w:eastAsia="Arial" w:cs="Times New Roman"/>
          <w:sz w:val="18"/>
          <w:szCs w:val="18"/>
          <w:lang w:eastAsia="tr-TR"/>
        </w:rPr>
        <w:t xml:space="preserve"> </w:t>
      </w:r>
      <w:r w:rsidRPr="00815DD1">
        <w:rPr>
          <w:rFonts w:eastAsia="Arial" w:cs="Times New Roman"/>
          <w:color w:val="000000"/>
          <w:sz w:val="18"/>
          <w:szCs w:val="18"/>
          <w:lang w:eastAsia="tr-TR"/>
        </w:rPr>
        <w:t xml:space="preserve">süreçlerinde bir değişiklik gerekmesi halinde, </w:t>
      </w:r>
      <w:r w:rsidRPr="00815DD1">
        <w:rPr>
          <w:rFonts w:eastAsia="Arial" w:cs="Times New Roman"/>
          <w:sz w:val="18"/>
          <w:szCs w:val="18"/>
          <w:lang w:eastAsia="tr-TR"/>
        </w:rPr>
        <w:t>Taraflar</w:t>
      </w:r>
      <w:r w:rsidRPr="00815DD1">
        <w:rPr>
          <w:rFonts w:eastAsia="Arial" w:cs="Times New Roman"/>
          <w:color w:val="000000"/>
          <w:sz w:val="18"/>
          <w:szCs w:val="18"/>
          <w:lang w:eastAsia="tr-TR"/>
        </w:rPr>
        <w:t xml:space="preserve"> söz konusu değişikliğin gerekliliklerini en kısa sürede tamamlamakla yükümlüdür. Bahsi geçen düzenlemenin işbu Sözleşme kapsamında bir değişiklik gerektirmesi halinde ise, Taraflar Sözleşme’nin uygun şekilde tadilini gerçekleştirecektir. Değişiklik gereken Sözleşme hükmü, taraflarca bu hususta bir aksiyon alınmamış olsa dahi yürürlük tarihi itibariyle güncel mevzuata uygun şekilde uygulanacaktır.</w:t>
      </w:r>
    </w:p>
    <w:p w14:paraId="5BF85A26" w14:textId="77777777" w:rsidR="00815DD1" w:rsidRPr="00815DD1" w:rsidRDefault="00815DD1" w:rsidP="00815DD1">
      <w:pPr>
        <w:pStyle w:val="ListeParagraf"/>
        <w:spacing w:line="360" w:lineRule="auto"/>
        <w:ind w:left="360"/>
        <w:jc w:val="both"/>
        <w:rPr>
          <w:rFonts w:eastAsia="Arial" w:cs="Times New Roman"/>
          <w:color w:val="000000"/>
          <w:sz w:val="18"/>
          <w:szCs w:val="18"/>
          <w:lang w:eastAsia="tr-TR"/>
        </w:rPr>
      </w:pPr>
    </w:p>
    <w:p w14:paraId="61A75625" w14:textId="77777777" w:rsidR="00815DD1" w:rsidRPr="00815DD1" w:rsidRDefault="00815DD1" w:rsidP="00815DD1">
      <w:pPr>
        <w:pStyle w:val="ListeParagraf"/>
        <w:numPr>
          <w:ilvl w:val="1"/>
          <w:numId w:val="5"/>
        </w:numPr>
        <w:spacing w:line="360" w:lineRule="auto"/>
        <w:jc w:val="both"/>
        <w:rPr>
          <w:rFonts w:cs="Times New Roman"/>
          <w:sz w:val="18"/>
          <w:szCs w:val="18"/>
        </w:rPr>
      </w:pPr>
      <w:r w:rsidRPr="00815DD1">
        <w:rPr>
          <w:rFonts w:cs="Times New Roman"/>
          <w:sz w:val="18"/>
          <w:szCs w:val="18"/>
        </w:rPr>
        <w:t xml:space="preserve">Veri İşleyen doğrudan veya sair şekillerde kendisine iletilen, Veri </w:t>
      </w:r>
      <w:proofErr w:type="spellStart"/>
      <w:r w:rsidRPr="00815DD1">
        <w:rPr>
          <w:rFonts w:cs="Times New Roman"/>
          <w:sz w:val="18"/>
          <w:szCs w:val="18"/>
        </w:rPr>
        <w:t>Sorumlusu’nu</w:t>
      </w:r>
      <w:proofErr w:type="spellEnd"/>
      <w:r w:rsidRPr="00815DD1">
        <w:rPr>
          <w:rFonts w:cs="Times New Roman"/>
          <w:sz w:val="18"/>
          <w:szCs w:val="18"/>
        </w:rPr>
        <w:t xml:space="preserve"> ilgilendiren veri ihlallerini derhal (en geç iki iş günü içerisinde) </w:t>
      </w:r>
      <w:r w:rsidRPr="00815DD1">
        <w:rPr>
          <w:rFonts w:eastAsia="Arial" w:cs="Times New Roman"/>
          <w:sz w:val="18"/>
          <w:szCs w:val="18"/>
          <w:lang w:eastAsia="tr-TR"/>
        </w:rPr>
        <w:t xml:space="preserve">Veri </w:t>
      </w:r>
      <w:proofErr w:type="spellStart"/>
      <w:r w:rsidRPr="00815DD1">
        <w:rPr>
          <w:rFonts w:eastAsia="Arial" w:cs="Times New Roman"/>
          <w:sz w:val="18"/>
          <w:szCs w:val="18"/>
          <w:lang w:eastAsia="tr-TR"/>
        </w:rPr>
        <w:t>Sorumlusu’na</w:t>
      </w:r>
      <w:proofErr w:type="spellEnd"/>
      <w:r w:rsidRPr="00815DD1">
        <w:rPr>
          <w:rFonts w:eastAsia="Arial" w:cs="Times New Roman"/>
          <w:sz w:val="18"/>
          <w:szCs w:val="18"/>
          <w:lang w:eastAsia="tr-TR"/>
        </w:rPr>
        <w:t xml:space="preserve"> </w:t>
      </w:r>
      <w:r w:rsidRPr="00815DD1">
        <w:rPr>
          <w:rFonts w:cs="Times New Roman"/>
          <w:sz w:val="18"/>
          <w:szCs w:val="18"/>
        </w:rPr>
        <w:t xml:space="preserve">ileteceğini ve bu kapsamda veri ihlal sürecinde Kanun, ilgili sair mevzuat ve Kurul kararlarına uygun olarak hareket edeceğini kabul, beyan ve taahhüt eder. </w:t>
      </w:r>
    </w:p>
    <w:p w14:paraId="42935F61" w14:textId="6D2B9242" w:rsidR="00A71D31" w:rsidRPr="00815DD1" w:rsidRDefault="00A71D31" w:rsidP="00815DD1">
      <w:pPr>
        <w:rPr>
          <w:rFonts w:cs="Times New Roman"/>
          <w:sz w:val="18"/>
          <w:szCs w:val="18"/>
        </w:rPr>
      </w:pPr>
      <w:bookmarkStart w:id="5" w:name="_EK-_KAMPANYA_VE"/>
      <w:bookmarkEnd w:id="5"/>
    </w:p>
    <w:sectPr w:rsidR="00A71D31" w:rsidRPr="00815DD1" w:rsidSect="00EA1AFB">
      <w:pgSz w:w="11906" w:h="16838"/>
      <w:pgMar w:top="709" w:right="849" w:bottom="426"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Ahmet Furkan Gokhan" w:date="2022-07-20T13:45:00Z" w:initials="AFG">
    <w:p w14:paraId="0DB306AD" w14:textId="77777777" w:rsidR="00815DD1" w:rsidRDefault="00815DD1" w:rsidP="00815DD1">
      <w:pPr>
        <w:pStyle w:val="AklamaMetni"/>
      </w:pPr>
      <w:r>
        <w:rPr>
          <w:rStyle w:val="AklamaBavurusu"/>
        </w:rPr>
        <w:annotationRef/>
      </w:r>
      <w:r>
        <w:t>Aydınlatma Metni’nin yüklendiği kısma link sağlayınız.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B306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828589" w16cex:dateUtc="2022-07-20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B306AD" w16cid:durableId="268285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2053B"/>
    <w:multiLevelType w:val="multilevel"/>
    <w:tmpl w:val="DB46BBCA"/>
    <w:lvl w:ilvl="0">
      <w:start w:val="1"/>
      <w:numFmt w:val="lowerLetter"/>
      <w:lvlText w:val="(%1)"/>
      <w:lvlJc w:val="left"/>
      <w:pPr>
        <w:ind w:left="786" w:hanging="360"/>
      </w:pPr>
      <w:rPr>
        <w:rFonts w:hint="default"/>
      </w:rPr>
    </w:lvl>
    <w:lvl w:ilvl="1">
      <w:start w:val="1"/>
      <w:numFmt w:val="lowerLetter"/>
      <w:lvlText w:val="%2)"/>
      <w:lvlJc w:val="left"/>
      <w:pPr>
        <w:ind w:left="1686" w:hanging="54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 w15:restartNumberingAfterBreak="0">
    <w:nsid w:val="14A0023E"/>
    <w:multiLevelType w:val="multilevel"/>
    <w:tmpl w:val="16BC93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5DD908"/>
    <w:multiLevelType w:val="hybridMultilevel"/>
    <w:tmpl w:val="2AAA2B66"/>
    <w:lvl w:ilvl="0" w:tplc="71CE8672">
      <w:start w:val="1"/>
      <w:numFmt w:val="decimal"/>
      <w:lvlText w:val="%1-"/>
      <w:lvlJc w:val="left"/>
      <w:rPr>
        <w:rFonts w:ascii="Times New Roman"/>
        <w:b/>
      </w:rPr>
    </w:lvl>
    <w:lvl w:ilvl="1" w:tplc="220CAACE">
      <w:start w:val="1"/>
      <w:numFmt w:val="lowerLetter"/>
      <w:lvlText w:val="%2)"/>
      <w:lvlJc w:val="left"/>
      <w:pPr>
        <w:ind w:left="360"/>
      </w:pPr>
      <w:rPr>
        <w:rFonts w:ascii="Times New Roman"/>
        <w:b/>
      </w:rPr>
    </w:lvl>
    <w:lvl w:ilvl="2" w:tplc="37BA693C">
      <w:start w:val="1"/>
      <w:numFmt w:val="bullet"/>
      <w:lvlText w:val="•"/>
      <w:lvlJc w:val="left"/>
      <w:pPr>
        <w:ind w:left="360"/>
      </w:pPr>
    </w:lvl>
    <w:lvl w:ilvl="3" w:tplc="9D24ECA6">
      <w:numFmt w:val="decimal"/>
      <w:lvlText w:val=""/>
      <w:lvlJc w:val="left"/>
    </w:lvl>
    <w:lvl w:ilvl="4" w:tplc="5B9CDAFE">
      <w:numFmt w:val="decimal"/>
      <w:lvlText w:val=""/>
      <w:lvlJc w:val="left"/>
    </w:lvl>
    <w:lvl w:ilvl="5" w:tplc="F3FEF514">
      <w:numFmt w:val="decimal"/>
      <w:lvlText w:val=""/>
      <w:lvlJc w:val="left"/>
    </w:lvl>
    <w:lvl w:ilvl="6" w:tplc="A808A646">
      <w:numFmt w:val="decimal"/>
      <w:lvlText w:val=""/>
      <w:lvlJc w:val="left"/>
    </w:lvl>
    <w:lvl w:ilvl="7" w:tplc="4744681E">
      <w:numFmt w:val="decimal"/>
      <w:lvlText w:val=""/>
      <w:lvlJc w:val="left"/>
    </w:lvl>
    <w:lvl w:ilvl="8" w:tplc="DF54451A">
      <w:numFmt w:val="decimal"/>
      <w:lvlText w:val=""/>
      <w:lvlJc w:val="left"/>
    </w:lvl>
  </w:abstractNum>
  <w:abstractNum w:abstractNumId="3" w15:restartNumberingAfterBreak="0">
    <w:nsid w:val="23A4D908"/>
    <w:multiLevelType w:val="hybridMultilevel"/>
    <w:tmpl w:val="88686448"/>
    <w:lvl w:ilvl="0" w:tplc="A9FA7CD2">
      <w:start w:val="1"/>
      <w:numFmt w:val="decimal"/>
      <w:lvlText w:val="%1-"/>
      <w:lvlJc w:val="left"/>
      <w:pPr>
        <w:ind w:left="0" w:firstLine="0"/>
      </w:pPr>
      <w:rPr>
        <w:rFonts w:ascii="Times New Roman"/>
        <w:b/>
      </w:rPr>
    </w:lvl>
    <w:lvl w:ilvl="1" w:tplc="2A96093A">
      <w:start w:val="1"/>
      <w:numFmt w:val="lowerLetter"/>
      <w:lvlText w:val="%2)"/>
      <w:lvlJc w:val="left"/>
      <w:pPr>
        <w:ind w:left="360" w:firstLine="0"/>
      </w:pPr>
      <w:rPr>
        <w:rFonts w:ascii="Times New Roman"/>
        <w:b/>
      </w:rPr>
    </w:lvl>
    <w:lvl w:ilvl="2" w:tplc="62A25E3E">
      <w:start w:val="1"/>
      <w:numFmt w:val="bullet"/>
      <w:lvlText w:val="•"/>
      <w:lvlJc w:val="left"/>
      <w:pPr>
        <w:ind w:left="360" w:firstLine="0"/>
      </w:pPr>
    </w:lvl>
    <w:lvl w:ilvl="3" w:tplc="CABC3EA0">
      <w:numFmt w:val="decimal"/>
      <w:lvlText w:val=""/>
      <w:lvlJc w:val="left"/>
      <w:pPr>
        <w:ind w:left="0" w:firstLine="0"/>
      </w:pPr>
    </w:lvl>
    <w:lvl w:ilvl="4" w:tplc="D7D20F3C">
      <w:numFmt w:val="decimal"/>
      <w:lvlText w:val=""/>
      <w:lvlJc w:val="left"/>
      <w:pPr>
        <w:ind w:left="0" w:firstLine="0"/>
      </w:pPr>
    </w:lvl>
    <w:lvl w:ilvl="5" w:tplc="B164CA86">
      <w:numFmt w:val="decimal"/>
      <w:lvlText w:val=""/>
      <w:lvlJc w:val="left"/>
      <w:pPr>
        <w:ind w:left="0" w:firstLine="0"/>
      </w:pPr>
    </w:lvl>
    <w:lvl w:ilvl="6" w:tplc="1916E672">
      <w:numFmt w:val="decimal"/>
      <w:lvlText w:val=""/>
      <w:lvlJc w:val="left"/>
      <w:pPr>
        <w:ind w:left="0" w:firstLine="0"/>
      </w:pPr>
    </w:lvl>
    <w:lvl w:ilvl="7" w:tplc="549EA3A8">
      <w:numFmt w:val="decimal"/>
      <w:lvlText w:val=""/>
      <w:lvlJc w:val="left"/>
      <w:pPr>
        <w:ind w:left="0" w:firstLine="0"/>
      </w:pPr>
    </w:lvl>
    <w:lvl w:ilvl="8" w:tplc="D3CAA134">
      <w:numFmt w:val="decimal"/>
      <w:lvlText w:val=""/>
      <w:lvlJc w:val="left"/>
      <w:pPr>
        <w:ind w:left="0" w:firstLine="0"/>
      </w:pPr>
    </w:lvl>
  </w:abstractNum>
  <w:abstractNum w:abstractNumId="4" w15:restartNumberingAfterBreak="0">
    <w:nsid w:val="24A4D908"/>
    <w:multiLevelType w:val="hybridMultilevel"/>
    <w:tmpl w:val="33968A96"/>
    <w:lvl w:ilvl="0" w:tplc="34309BA4">
      <w:start w:val="1"/>
      <w:numFmt w:val="decimal"/>
      <w:lvlText w:val="%1-"/>
      <w:lvlJc w:val="left"/>
      <w:pPr>
        <w:ind w:left="0" w:firstLine="0"/>
      </w:pPr>
      <w:rPr>
        <w:rFonts w:ascii="Times New Roman"/>
        <w:b/>
      </w:rPr>
    </w:lvl>
    <w:lvl w:ilvl="1" w:tplc="4CA6D410">
      <w:start w:val="1"/>
      <w:numFmt w:val="lowerLetter"/>
      <w:lvlText w:val="%2)"/>
      <w:lvlJc w:val="left"/>
      <w:pPr>
        <w:ind w:left="360" w:firstLine="0"/>
      </w:pPr>
      <w:rPr>
        <w:rFonts w:ascii="Times New Roman"/>
        <w:b/>
      </w:rPr>
    </w:lvl>
    <w:lvl w:ilvl="2" w:tplc="027C9328">
      <w:start w:val="1"/>
      <w:numFmt w:val="bullet"/>
      <w:lvlText w:val="•"/>
      <w:lvlJc w:val="left"/>
      <w:pPr>
        <w:ind w:left="360" w:firstLine="0"/>
      </w:pPr>
    </w:lvl>
    <w:lvl w:ilvl="3" w:tplc="E1CE4126">
      <w:numFmt w:val="decimal"/>
      <w:lvlText w:val=""/>
      <w:lvlJc w:val="left"/>
      <w:pPr>
        <w:ind w:left="0" w:firstLine="0"/>
      </w:pPr>
    </w:lvl>
    <w:lvl w:ilvl="4" w:tplc="AC7C8E72">
      <w:numFmt w:val="decimal"/>
      <w:lvlText w:val=""/>
      <w:lvlJc w:val="left"/>
      <w:pPr>
        <w:ind w:left="0" w:firstLine="0"/>
      </w:pPr>
    </w:lvl>
    <w:lvl w:ilvl="5" w:tplc="4A5C16EC">
      <w:numFmt w:val="decimal"/>
      <w:lvlText w:val=""/>
      <w:lvlJc w:val="left"/>
      <w:pPr>
        <w:ind w:left="0" w:firstLine="0"/>
      </w:pPr>
    </w:lvl>
    <w:lvl w:ilvl="6" w:tplc="BC5EECDE">
      <w:numFmt w:val="decimal"/>
      <w:lvlText w:val=""/>
      <w:lvlJc w:val="left"/>
      <w:pPr>
        <w:ind w:left="0" w:firstLine="0"/>
      </w:pPr>
    </w:lvl>
    <w:lvl w:ilvl="7" w:tplc="8E443766">
      <w:numFmt w:val="decimal"/>
      <w:lvlText w:val=""/>
      <w:lvlJc w:val="left"/>
      <w:pPr>
        <w:ind w:left="0" w:firstLine="0"/>
      </w:pPr>
    </w:lvl>
    <w:lvl w:ilvl="8" w:tplc="D5DC089E">
      <w:numFmt w:val="decimal"/>
      <w:lvlText w:val=""/>
      <w:lvlJc w:val="left"/>
      <w:pPr>
        <w:ind w:left="0" w:firstLine="0"/>
      </w:pPr>
    </w:lvl>
  </w:abstractNum>
  <w:abstractNum w:abstractNumId="5" w15:restartNumberingAfterBreak="0">
    <w:nsid w:val="2687D808"/>
    <w:multiLevelType w:val="hybridMultilevel"/>
    <w:tmpl w:val="BAD03C0A"/>
    <w:lvl w:ilvl="0" w:tplc="EBFCC0F6">
      <w:start w:val="1"/>
      <w:numFmt w:val="decimal"/>
      <w:lvlText w:val="%1-"/>
      <w:lvlJc w:val="left"/>
      <w:rPr>
        <w:rFonts w:ascii="Times New Roman"/>
        <w:b/>
      </w:rPr>
    </w:lvl>
    <w:lvl w:ilvl="1" w:tplc="48C64BF8">
      <w:start w:val="1"/>
      <w:numFmt w:val="lowerLetter"/>
      <w:lvlText w:val="%2)"/>
      <w:lvlJc w:val="left"/>
      <w:pPr>
        <w:ind w:left="360"/>
      </w:pPr>
      <w:rPr>
        <w:rFonts w:ascii="Times New Roman"/>
        <w:b/>
      </w:rPr>
    </w:lvl>
    <w:lvl w:ilvl="2" w:tplc="DD5210FE">
      <w:start w:val="1"/>
      <w:numFmt w:val="bullet"/>
      <w:lvlText w:val="•"/>
      <w:lvlJc w:val="left"/>
      <w:pPr>
        <w:ind w:left="360"/>
      </w:pPr>
    </w:lvl>
    <w:lvl w:ilvl="3" w:tplc="200CF3BC">
      <w:numFmt w:val="decimal"/>
      <w:lvlText w:val=""/>
      <w:lvlJc w:val="left"/>
    </w:lvl>
    <w:lvl w:ilvl="4" w:tplc="F64AF612">
      <w:numFmt w:val="decimal"/>
      <w:lvlText w:val=""/>
      <w:lvlJc w:val="left"/>
    </w:lvl>
    <w:lvl w:ilvl="5" w:tplc="B4325A0E">
      <w:numFmt w:val="decimal"/>
      <w:lvlText w:val=""/>
      <w:lvlJc w:val="left"/>
    </w:lvl>
    <w:lvl w:ilvl="6" w:tplc="61242C64">
      <w:numFmt w:val="decimal"/>
      <w:lvlText w:val=""/>
      <w:lvlJc w:val="left"/>
    </w:lvl>
    <w:lvl w:ilvl="7" w:tplc="74EE2CB6">
      <w:numFmt w:val="decimal"/>
      <w:lvlText w:val=""/>
      <w:lvlJc w:val="left"/>
    </w:lvl>
    <w:lvl w:ilvl="8" w:tplc="C152DC70">
      <w:numFmt w:val="decimal"/>
      <w:lvlText w:val=""/>
      <w:lvlJc w:val="left"/>
    </w:lvl>
  </w:abstractNum>
  <w:abstractNum w:abstractNumId="6" w15:restartNumberingAfterBreak="0">
    <w:nsid w:val="28A4D908"/>
    <w:multiLevelType w:val="hybridMultilevel"/>
    <w:tmpl w:val="8396AE34"/>
    <w:lvl w:ilvl="0" w:tplc="7E087EF6">
      <w:start w:val="1"/>
      <w:numFmt w:val="decimal"/>
      <w:lvlText w:val="%1-"/>
      <w:lvlJc w:val="left"/>
      <w:pPr>
        <w:ind w:left="0" w:firstLine="0"/>
      </w:pPr>
      <w:rPr>
        <w:rFonts w:ascii="Times New Roman"/>
        <w:b/>
      </w:rPr>
    </w:lvl>
    <w:lvl w:ilvl="1" w:tplc="369682EA">
      <w:start w:val="1"/>
      <w:numFmt w:val="lowerLetter"/>
      <w:lvlText w:val="%2)"/>
      <w:lvlJc w:val="left"/>
      <w:pPr>
        <w:ind w:left="360" w:firstLine="0"/>
      </w:pPr>
      <w:rPr>
        <w:rFonts w:ascii="Times New Roman"/>
        <w:b/>
      </w:rPr>
    </w:lvl>
    <w:lvl w:ilvl="2" w:tplc="C7E2E7C2">
      <w:start w:val="1"/>
      <w:numFmt w:val="bullet"/>
      <w:lvlText w:val="•"/>
      <w:lvlJc w:val="left"/>
      <w:pPr>
        <w:ind w:left="360" w:firstLine="0"/>
      </w:pPr>
    </w:lvl>
    <w:lvl w:ilvl="3" w:tplc="89D43338">
      <w:numFmt w:val="decimal"/>
      <w:lvlText w:val=""/>
      <w:lvlJc w:val="left"/>
      <w:pPr>
        <w:ind w:left="0" w:firstLine="0"/>
      </w:pPr>
    </w:lvl>
    <w:lvl w:ilvl="4" w:tplc="7A80DE86">
      <w:numFmt w:val="decimal"/>
      <w:lvlText w:val=""/>
      <w:lvlJc w:val="left"/>
      <w:pPr>
        <w:ind w:left="0" w:firstLine="0"/>
      </w:pPr>
    </w:lvl>
    <w:lvl w:ilvl="5" w:tplc="74AAFED0">
      <w:numFmt w:val="decimal"/>
      <w:lvlText w:val=""/>
      <w:lvlJc w:val="left"/>
      <w:pPr>
        <w:ind w:left="0" w:firstLine="0"/>
      </w:pPr>
    </w:lvl>
    <w:lvl w:ilvl="6" w:tplc="1A523F7A">
      <w:numFmt w:val="decimal"/>
      <w:lvlText w:val=""/>
      <w:lvlJc w:val="left"/>
      <w:pPr>
        <w:ind w:left="0" w:firstLine="0"/>
      </w:pPr>
    </w:lvl>
    <w:lvl w:ilvl="7" w:tplc="775801BE">
      <w:numFmt w:val="decimal"/>
      <w:lvlText w:val=""/>
      <w:lvlJc w:val="left"/>
      <w:pPr>
        <w:ind w:left="0" w:firstLine="0"/>
      </w:pPr>
    </w:lvl>
    <w:lvl w:ilvl="8" w:tplc="52B8F756">
      <w:numFmt w:val="decimal"/>
      <w:lvlText w:val=""/>
      <w:lvlJc w:val="left"/>
      <w:pPr>
        <w:ind w:left="0" w:firstLine="0"/>
      </w:pPr>
    </w:lvl>
  </w:abstractNum>
  <w:num w:numId="1" w16cid:durableId="52195879">
    <w:abstractNumId w:val="2"/>
  </w:num>
  <w:num w:numId="2" w16cid:durableId="92577152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95763700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220142224">
    <w:abstractNumId w:val="0"/>
  </w:num>
  <w:num w:numId="5" w16cid:durableId="2112315796">
    <w:abstractNumId w:val="1"/>
  </w:num>
  <w:num w:numId="6" w16cid:durableId="780102780">
    <w:abstractNumId w:val="5"/>
  </w:num>
  <w:num w:numId="7" w16cid:durableId="7609773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hmet Furkan Gokhan">
    <w15:presenceInfo w15:providerId="None" w15:userId="Ahmet Furkan Gok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31"/>
    <w:rsid w:val="00182A70"/>
    <w:rsid w:val="002B0F3A"/>
    <w:rsid w:val="002E0638"/>
    <w:rsid w:val="00815DD1"/>
    <w:rsid w:val="00A71D31"/>
    <w:rsid w:val="00E803E0"/>
    <w:rsid w:val="00EA1AFB"/>
    <w:rsid w:val="00F247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868D"/>
  <w15:chartTrackingRefBased/>
  <w15:docId w15:val="{21D84B73-6AFC-409F-BC4E-9D6CDA58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31"/>
    <w:rPr>
      <w:rFonts w:ascii="Times New Roman" w:hAnsi="Times New Roman"/>
      <w:kern w:val="0"/>
      <w:sz w:val="20"/>
      <w:szCs w:val="20"/>
      <w14:ligatures w14:val="none"/>
    </w:rPr>
  </w:style>
  <w:style w:type="paragraph" w:styleId="Balk1">
    <w:name w:val="heading 1"/>
    <w:basedOn w:val="Normal"/>
    <w:next w:val="Normal"/>
    <w:link w:val="Balk1Char"/>
    <w:uiPriority w:val="9"/>
    <w:qFormat/>
    <w:rsid w:val="00A71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A71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71D3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71D3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71D3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71D3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71D3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71D3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71D3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1D3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A71D3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71D3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71D3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71D3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71D3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71D3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71D3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71D31"/>
    <w:rPr>
      <w:rFonts w:eastAsiaTheme="majorEastAsia" w:cstheme="majorBidi"/>
      <w:color w:val="272727" w:themeColor="text1" w:themeTint="D8"/>
    </w:rPr>
  </w:style>
  <w:style w:type="paragraph" w:styleId="KonuBal">
    <w:name w:val="Title"/>
    <w:basedOn w:val="Normal"/>
    <w:next w:val="Normal"/>
    <w:link w:val="KonuBalChar"/>
    <w:uiPriority w:val="10"/>
    <w:qFormat/>
    <w:rsid w:val="00A71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71D3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71D3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71D3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71D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71D31"/>
    <w:rPr>
      <w:i/>
      <w:iCs/>
      <w:color w:val="404040" w:themeColor="text1" w:themeTint="BF"/>
    </w:rPr>
  </w:style>
  <w:style w:type="paragraph" w:styleId="ListeParagraf">
    <w:name w:val="List Paragraph"/>
    <w:basedOn w:val="Normal"/>
    <w:uiPriority w:val="34"/>
    <w:qFormat/>
    <w:rsid w:val="00A71D31"/>
    <w:pPr>
      <w:ind w:left="720"/>
      <w:contextualSpacing/>
    </w:pPr>
  </w:style>
  <w:style w:type="character" w:styleId="GlVurgulama">
    <w:name w:val="Intense Emphasis"/>
    <w:basedOn w:val="VarsaylanParagrafYazTipi"/>
    <w:uiPriority w:val="21"/>
    <w:qFormat/>
    <w:rsid w:val="00A71D31"/>
    <w:rPr>
      <w:i/>
      <w:iCs/>
      <w:color w:val="0F4761" w:themeColor="accent1" w:themeShade="BF"/>
    </w:rPr>
  </w:style>
  <w:style w:type="paragraph" w:styleId="GlAlnt">
    <w:name w:val="Intense Quote"/>
    <w:basedOn w:val="Normal"/>
    <w:next w:val="Normal"/>
    <w:link w:val="GlAlntChar"/>
    <w:uiPriority w:val="30"/>
    <w:qFormat/>
    <w:rsid w:val="00A71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71D31"/>
    <w:rPr>
      <w:i/>
      <w:iCs/>
      <w:color w:val="0F4761" w:themeColor="accent1" w:themeShade="BF"/>
    </w:rPr>
  </w:style>
  <w:style w:type="character" w:styleId="GlBavuru">
    <w:name w:val="Intense Reference"/>
    <w:basedOn w:val="VarsaylanParagrafYazTipi"/>
    <w:uiPriority w:val="32"/>
    <w:qFormat/>
    <w:rsid w:val="00A71D31"/>
    <w:rPr>
      <w:b/>
      <w:bCs/>
      <w:smallCaps/>
      <w:color w:val="0F4761" w:themeColor="accent1" w:themeShade="BF"/>
      <w:spacing w:val="5"/>
    </w:rPr>
  </w:style>
  <w:style w:type="character" w:styleId="AklamaBavurusu">
    <w:name w:val="annotation reference"/>
    <w:basedOn w:val="VarsaylanParagrafYazTipi"/>
    <w:uiPriority w:val="99"/>
    <w:unhideWhenUsed/>
    <w:rsid w:val="00A71D31"/>
    <w:rPr>
      <w:sz w:val="16"/>
      <w:szCs w:val="16"/>
    </w:rPr>
  </w:style>
  <w:style w:type="paragraph" w:styleId="AklamaMetni">
    <w:name w:val="annotation text"/>
    <w:basedOn w:val="Normal"/>
    <w:link w:val="AklamaMetniChar"/>
    <w:uiPriority w:val="99"/>
    <w:unhideWhenUsed/>
    <w:rsid w:val="00A71D31"/>
    <w:pPr>
      <w:spacing w:line="240" w:lineRule="auto"/>
    </w:pPr>
  </w:style>
  <w:style w:type="character" w:customStyle="1" w:styleId="AklamaMetniChar">
    <w:name w:val="Açıklama Metni Char"/>
    <w:basedOn w:val="VarsaylanParagrafYazTipi"/>
    <w:link w:val="AklamaMetni"/>
    <w:uiPriority w:val="99"/>
    <w:rsid w:val="00A71D31"/>
    <w:rPr>
      <w:rFonts w:ascii="Times New Roman" w:hAnsi="Times New Roman"/>
      <w:kern w:val="0"/>
      <w:sz w:val="20"/>
      <w:szCs w:val="20"/>
      <w14:ligatures w14:val="none"/>
    </w:rPr>
  </w:style>
  <w:style w:type="character" w:styleId="Kpr">
    <w:name w:val="Hyperlink"/>
    <w:basedOn w:val="VarsaylanParagrafYazTipi"/>
    <w:uiPriority w:val="99"/>
    <w:unhideWhenUsed/>
    <w:rsid w:val="00A71D31"/>
    <w:rPr>
      <w:color w:val="467886" w:themeColor="hyperlink"/>
      <w:u w:val="single"/>
    </w:rPr>
  </w:style>
  <w:style w:type="table" w:styleId="TabloKlavuzu">
    <w:name w:val="Table Grid"/>
    <w:basedOn w:val="NormalTablo"/>
    <w:uiPriority w:val="39"/>
    <w:rsid w:val="00A71D31"/>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15DD1"/>
    <w:pPr>
      <w:spacing w:after="0" w:line="240" w:lineRule="auto"/>
    </w:pPr>
    <w:rPr>
      <w:rFonts w:ascii="Times New Roman" w:hAnsi="Times New Roman"/>
      <w:kern w:val="0"/>
      <w:sz w:val="20"/>
      <w:szCs w:val="20"/>
      <w14:ligatures w14:val="none"/>
    </w:rPr>
  </w:style>
  <w:style w:type="character" w:styleId="zmlenmeyenBahsetme">
    <w:name w:val="Unresolved Mention"/>
    <w:basedOn w:val="VarsaylanParagrafYazTipi"/>
    <w:uiPriority w:val="99"/>
    <w:semiHidden/>
    <w:unhideWhenUsed/>
    <w:rsid w:val="00815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k@nitset.com.tr" TargetMode="External"/><Relationship Id="rId11" Type="http://schemas.openxmlformats.org/officeDocument/2006/relationships/fontTable" Target="fontTable.xml"/><Relationship Id="rId5" Type="http://schemas.openxmlformats.org/officeDocument/2006/relationships/hyperlink" Target="mailto:nitset@hs01.kep.tr"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1825</Words>
  <Characters>10403</Characters>
  <Application>Microsoft Office Word</Application>
  <DocSecurity>0</DocSecurity>
  <Lines>86</Lines>
  <Paragraphs>24</Paragraphs>
  <ScaleCrop>false</ScaleCrop>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Sebahattin KURU</dc:creator>
  <cp:keywords/>
  <dc:description/>
  <cp:lastModifiedBy>Sebahattin KURU</cp:lastModifiedBy>
  <cp:revision>7</cp:revision>
  <dcterms:created xsi:type="dcterms:W3CDTF">2024-02-19T04:17:00Z</dcterms:created>
  <dcterms:modified xsi:type="dcterms:W3CDTF">2024-05-06T06:41:00Z</dcterms:modified>
</cp:coreProperties>
</file>